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AF0" w:rsidRDefault="00EC1AF0" w:rsidP="001D2957">
      <w:pPr>
        <w:spacing w:after="0" w:line="240" w:lineRule="auto"/>
        <w:ind w:left="3540"/>
        <w:rPr>
          <w:rFonts w:ascii="Times New Roman" w:hAnsi="Times New Roman"/>
          <w:b/>
          <w:sz w:val="28"/>
          <w:szCs w:val="28"/>
        </w:rPr>
      </w:pPr>
    </w:p>
    <w:p w:rsidR="00295373" w:rsidRDefault="00F44282" w:rsidP="00EC1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217.2pt;margin-top:-29.25pt;width:33.75pt;height:21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" strokecolor="white">
            <v:textbox>
              <w:txbxContent>
                <w:p w:rsidR="005813EC" w:rsidRDefault="005813EC"/>
              </w:txbxContent>
            </v:textbox>
          </v:shape>
        </w:pict>
      </w:r>
      <w:r w:rsidR="00295373" w:rsidRPr="00377B88">
        <w:rPr>
          <w:rFonts w:ascii="Times New Roman" w:hAnsi="Times New Roman"/>
          <w:b/>
          <w:sz w:val="28"/>
          <w:szCs w:val="28"/>
        </w:rPr>
        <w:t>ОГЛАВЛЕНИЕ</w:t>
      </w:r>
    </w:p>
    <w:p w:rsidR="00295373" w:rsidRDefault="00295373" w:rsidP="00377B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5373" w:rsidRDefault="00295373" w:rsidP="00377B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5373" w:rsidRPr="00377B88" w:rsidRDefault="00295373" w:rsidP="00377B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7B88">
        <w:rPr>
          <w:rFonts w:ascii="Times New Roman" w:hAnsi="Times New Roman"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………………………………………………………………………..3</w:t>
      </w:r>
    </w:p>
    <w:p w:rsidR="00295373" w:rsidRDefault="00295373" w:rsidP="00377B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7B88">
        <w:rPr>
          <w:rFonts w:ascii="Times New Roman" w:hAnsi="Times New Roman"/>
          <w:sz w:val="28"/>
          <w:szCs w:val="28"/>
        </w:rPr>
        <w:t xml:space="preserve">ГЛАВА 1. </w:t>
      </w:r>
      <w:r>
        <w:rPr>
          <w:rFonts w:ascii="Times New Roman" w:hAnsi="Times New Roman"/>
          <w:sz w:val="28"/>
          <w:szCs w:val="28"/>
        </w:rPr>
        <w:t>ТЕОРЕТИЧЕСКИЕ АСПЕКТЫ ПРИМЕНЕНИЯ МЕР ПООЩРЕНИЯ И ВЗЫСКАНИЯ К ОСУЖДЕННЫМ………………………….5</w:t>
      </w:r>
    </w:p>
    <w:p w:rsidR="00B41237" w:rsidRDefault="00F44282" w:rsidP="00377B8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1237">
        <w:rPr>
          <w:rFonts w:ascii="Times New Roman" w:hAnsi="Times New Roman"/>
          <w:color w:val="000000"/>
          <w:sz w:val="28"/>
          <w:szCs w:val="28"/>
          <w:lang w:eastAsia="ru-RU"/>
        </w:rPr>
        <w:t>1.1</w:t>
      </w:r>
      <w:r w:rsidR="00295373">
        <w:rPr>
          <w:rFonts w:ascii="Times New Roman" w:hAnsi="Times New Roman"/>
          <w:color w:val="000000"/>
          <w:sz w:val="28"/>
          <w:szCs w:val="28"/>
          <w:lang w:eastAsia="ru-RU"/>
        </w:rPr>
        <w:t>. П</w:t>
      </w:r>
      <w:r w:rsidR="00295373" w:rsidRPr="00B72CFB">
        <w:rPr>
          <w:rFonts w:ascii="Times New Roman" w:hAnsi="Times New Roman"/>
          <w:color w:val="000000"/>
          <w:sz w:val="28"/>
          <w:szCs w:val="28"/>
          <w:lang w:eastAsia="ru-RU"/>
        </w:rPr>
        <w:t>онятие и сущность мер взыскания и поощрения, примеряемых к осуждённым</w:t>
      </w:r>
      <w:r w:rsidR="00EC1AF0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……………………………………………………………………...5</w:t>
      </w:r>
    </w:p>
    <w:p w:rsidR="00295373" w:rsidRPr="00377B88" w:rsidRDefault="00F44282" w:rsidP="00377B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1237">
        <w:rPr>
          <w:rFonts w:ascii="Times New Roman" w:hAnsi="Times New Roman"/>
          <w:color w:val="000000"/>
          <w:sz w:val="28"/>
          <w:szCs w:val="28"/>
          <w:lang w:eastAsia="ru-RU"/>
        </w:rPr>
        <w:t>1.2. Понятия и сущность мер поощрения и взыскания к осужденным.</w:t>
      </w:r>
      <w:r w:rsidR="00EC1AF0"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="00B412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95373" w:rsidRPr="00B72CF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295373" w:rsidRPr="00377B88">
        <w:rPr>
          <w:rFonts w:ascii="Times New Roman" w:hAnsi="Times New Roman"/>
          <w:sz w:val="28"/>
          <w:szCs w:val="28"/>
        </w:rPr>
        <w:t>ГЛАВА 2. ПОРЯДОК ПРИМЕНЕНИЯ МЕР ПООЩРЕНИЯ И ВЗЫСКАНИЯ К ОСУ</w:t>
      </w:r>
      <w:r w:rsidR="00295373">
        <w:rPr>
          <w:rFonts w:ascii="Times New Roman" w:hAnsi="Times New Roman"/>
          <w:sz w:val="28"/>
          <w:szCs w:val="28"/>
        </w:rPr>
        <w:t>ЖДЕННЫМ: ПР</w:t>
      </w:r>
      <w:r w:rsidR="00EC1AF0">
        <w:rPr>
          <w:rFonts w:ascii="Times New Roman" w:hAnsi="Times New Roman"/>
          <w:sz w:val="28"/>
          <w:szCs w:val="28"/>
        </w:rPr>
        <w:t>АВОВОЕ РЕГУЛИРОВАНИЕ…………………</w:t>
      </w:r>
      <w:proofErr w:type="gramStart"/>
      <w:r w:rsidR="00EC1AF0">
        <w:rPr>
          <w:rFonts w:ascii="Times New Roman" w:hAnsi="Times New Roman"/>
          <w:sz w:val="28"/>
          <w:szCs w:val="28"/>
        </w:rPr>
        <w:t>…….</w:t>
      </w:r>
      <w:proofErr w:type="gramEnd"/>
      <w:r w:rsidR="00EC1AF0">
        <w:rPr>
          <w:rFonts w:ascii="Times New Roman" w:hAnsi="Times New Roman"/>
          <w:sz w:val="28"/>
          <w:szCs w:val="28"/>
        </w:rPr>
        <w:t>21</w:t>
      </w:r>
    </w:p>
    <w:p w:rsidR="00295373" w:rsidRDefault="00F44282" w:rsidP="00E803F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1237">
        <w:rPr>
          <w:rFonts w:ascii="Times New Roman" w:hAnsi="Times New Roman"/>
          <w:color w:val="000000"/>
          <w:sz w:val="28"/>
          <w:szCs w:val="28"/>
          <w:lang w:eastAsia="ru-RU"/>
        </w:rPr>
        <w:t>2.1. П</w:t>
      </w:r>
      <w:r w:rsidR="00295373" w:rsidRPr="00B72CFB">
        <w:rPr>
          <w:rFonts w:ascii="Times New Roman" w:hAnsi="Times New Roman"/>
          <w:color w:val="000000"/>
          <w:sz w:val="28"/>
          <w:szCs w:val="28"/>
          <w:lang w:eastAsia="ru-RU"/>
        </w:rPr>
        <w:t>орядок применения мер поощрения</w:t>
      </w:r>
      <w:r w:rsidR="00B41237">
        <w:rPr>
          <w:rFonts w:ascii="Times New Roman" w:hAnsi="Times New Roman"/>
          <w:color w:val="000000"/>
          <w:sz w:val="28"/>
          <w:szCs w:val="28"/>
          <w:lang w:eastAsia="ru-RU"/>
        </w:rPr>
        <w:t>…………</w:t>
      </w:r>
      <w:r w:rsidR="00EC1AF0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……………………...21</w:t>
      </w:r>
      <w:r w:rsidR="00295373" w:rsidRPr="00B72CF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95373" w:rsidRPr="00B72C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2.2. </w:t>
      </w:r>
      <w:r w:rsidR="00B412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</w:t>
      </w:r>
      <w:r w:rsidR="00295373" w:rsidRPr="00B72C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орядок применения мер взыскания </w:t>
      </w:r>
      <w:r w:rsidR="00B41237">
        <w:rPr>
          <w:rFonts w:ascii="Times New Roman" w:hAnsi="Times New Roman"/>
          <w:color w:val="000000"/>
          <w:sz w:val="28"/>
          <w:szCs w:val="28"/>
          <w:lang w:eastAsia="ru-RU"/>
        </w:rPr>
        <w:t>……………..</w:t>
      </w:r>
      <w:r w:rsidR="00EC1AF0">
        <w:rPr>
          <w:rFonts w:ascii="Times New Roman" w:hAnsi="Times New Roman"/>
          <w:color w:val="000000"/>
          <w:sz w:val="28"/>
          <w:szCs w:val="28"/>
          <w:lang w:eastAsia="ru-RU"/>
        </w:rPr>
        <w:t>……………….........25</w:t>
      </w:r>
    </w:p>
    <w:p w:rsidR="00295373" w:rsidRDefault="00295373" w:rsidP="00E803F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ЗАКЛЮЧ</w:t>
      </w:r>
      <w:r w:rsidR="00EC1AF0">
        <w:rPr>
          <w:rFonts w:ascii="Times New Roman" w:hAnsi="Times New Roman"/>
          <w:color w:val="000000"/>
          <w:sz w:val="28"/>
          <w:szCs w:val="28"/>
          <w:lang w:eastAsia="ru-RU"/>
        </w:rPr>
        <w:t>ЕНИЕ………………………………………………………………….30</w:t>
      </w:r>
    </w:p>
    <w:p w:rsidR="00295373" w:rsidRPr="00E803F7" w:rsidRDefault="00295373" w:rsidP="00E803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F7">
        <w:rPr>
          <w:rFonts w:ascii="Times New Roman" w:hAnsi="Times New Roman"/>
          <w:sz w:val="28"/>
          <w:szCs w:val="28"/>
        </w:rPr>
        <w:t xml:space="preserve">СПИСОК ИСПОЛЬЗОВАННЫХ </w:t>
      </w:r>
      <w:r w:rsidR="00EC1AF0">
        <w:rPr>
          <w:rFonts w:ascii="Times New Roman" w:hAnsi="Times New Roman"/>
          <w:sz w:val="28"/>
          <w:szCs w:val="28"/>
        </w:rPr>
        <w:t>ИСТОЧНИКОВ……………………………31</w:t>
      </w:r>
    </w:p>
    <w:p w:rsidR="00295373" w:rsidRPr="00E803F7" w:rsidRDefault="00295373" w:rsidP="00E803F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5373" w:rsidRDefault="00295373" w:rsidP="00377B8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5373" w:rsidRDefault="00295373" w:rsidP="00377B8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5373" w:rsidRDefault="00295373" w:rsidP="00377B8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5373" w:rsidRDefault="00295373" w:rsidP="00377B8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5373" w:rsidRDefault="00295373" w:rsidP="00377B8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5373" w:rsidRDefault="00295373" w:rsidP="00377B8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5373" w:rsidRDefault="00295373" w:rsidP="00377B8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5373" w:rsidRDefault="00295373" w:rsidP="00377B8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5373" w:rsidRDefault="00295373" w:rsidP="00377B8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5373" w:rsidRDefault="00295373" w:rsidP="00377B8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5373" w:rsidRDefault="00295373" w:rsidP="00377B8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5373" w:rsidRDefault="00295373" w:rsidP="00377B8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5373" w:rsidRDefault="00295373" w:rsidP="00377B8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5373" w:rsidRDefault="00295373" w:rsidP="00377B8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5373" w:rsidRPr="00377B88" w:rsidRDefault="00295373" w:rsidP="002B6D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7B88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295373" w:rsidRPr="00377B88" w:rsidRDefault="00295373" w:rsidP="002B6D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373" w:rsidRPr="002B6D3C" w:rsidRDefault="00295373" w:rsidP="002B6D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373" w:rsidRPr="002B6D3C" w:rsidRDefault="00295373" w:rsidP="002B6D3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7DE">
        <w:rPr>
          <w:rFonts w:ascii="Times New Roman" w:hAnsi="Times New Roman"/>
          <w:b/>
          <w:sz w:val="28"/>
          <w:szCs w:val="28"/>
        </w:rPr>
        <w:t>Актуальность исследования.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D3C">
        <w:rPr>
          <w:rFonts w:ascii="Times New Roman" w:hAnsi="Times New Roman"/>
          <w:sz w:val="28"/>
          <w:szCs w:val="28"/>
        </w:rPr>
        <w:t>В последние годы государство все больше уделяет внимание вопросам реформирования уголовно-исполнительной системы, совершенствованию действующего уголовно-исполнительного законодательства, направленного на укрепление правопорядка в местах лишения свободы, а также дальнейшую гуманизацию и соблюдение прав человека в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D3C">
        <w:rPr>
          <w:rFonts w:ascii="Times New Roman" w:hAnsi="Times New Roman"/>
          <w:sz w:val="28"/>
          <w:szCs w:val="28"/>
        </w:rPr>
        <w:t>исправительных учреждений. Продолжается практика отхода от жестких форм давления на личность, приоритет отдается педагогическим и психологическим методам воздействия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D3C">
        <w:rPr>
          <w:rFonts w:ascii="Times New Roman" w:hAnsi="Times New Roman"/>
          <w:sz w:val="28"/>
          <w:szCs w:val="28"/>
        </w:rPr>
        <w:t>правонарушителей</w:t>
      </w:r>
      <w:r>
        <w:rPr>
          <w:rFonts w:ascii="Times New Roman" w:hAnsi="Times New Roman"/>
          <w:sz w:val="28"/>
          <w:szCs w:val="28"/>
        </w:rPr>
        <w:t>.</w:t>
      </w:r>
    </w:p>
    <w:p w:rsidR="00295373" w:rsidRDefault="00295373" w:rsidP="007B47D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6D3C">
        <w:rPr>
          <w:rFonts w:ascii="Times New Roman" w:hAnsi="Times New Roman"/>
          <w:sz w:val="28"/>
          <w:szCs w:val="28"/>
        </w:rPr>
        <w:t>Проводимые реформы предполагают осуществление качественных изменений системы исполнения наказаний. Уголовно-исполнительная система должна быть ориентирована на решение задач регулирования порядка и условий исполнения и отбывания наказания, определения эффективных средств исправления осужденных и совершенствования дисциплинарной практики в местах лишения свободы. В этих условиях одной из важнейших задач исправительных учреждений Российской Федерации является укрепление правопорядка и дисциплины среди осужденных с помощью различных организационных, правовых и иных средств, в том числе предусмотренных уголовно-исполнительным правом мер поощрения и  взыскания, применяемых к осужденным в случаях необходимости</w:t>
      </w:r>
      <w:r>
        <w:rPr>
          <w:rFonts w:ascii="Times New Roman" w:hAnsi="Times New Roman"/>
          <w:sz w:val="28"/>
          <w:szCs w:val="28"/>
        </w:rPr>
        <w:t>.</w:t>
      </w:r>
    </w:p>
    <w:p w:rsidR="00295373" w:rsidRDefault="00295373" w:rsidP="007B47D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02681">
        <w:rPr>
          <w:rFonts w:ascii="Times New Roman" w:hAnsi="Times New Roman"/>
          <w:sz w:val="28"/>
          <w:szCs w:val="28"/>
        </w:rPr>
        <w:t>роблем</w:t>
      </w:r>
      <w:r>
        <w:rPr>
          <w:rFonts w:ascii="Times New Roman" w:hAnsi="Times New Roman"/>
          <w:sz w:val="28"/>
          <w:szCs w:val="28"/>
        </w:rPr>
        <w:t>а</w:t>
      </w:r>
      <w:r w:rsidRPr="00B02681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 xml:space="preserve">мер </w:t>
      </w:r>
      <w:r w:rsidRPr="00B02681">
        <w:rPr>
          <w:rFonts w:ascii="Times New Roman" w:hAnsi="Times New Roman"/>
          <w:sz w:val="28"/>
          <w:szCs w:val="28"/>
        </w:rPr>
        <w:t xml:space="preserve">поощрений </w:t>
      </w:r>
      <w:r>
        <w:rPr>
          <w:rFonts w:ascii="Times New Roman" w:hAnsi="Times New Roman"/>
          <w:sz w:val="28"/>
          <w:szCs w:val="28"/>
        </w:rPr>
        <w:t>и взыскания к осуждённым</w:t>
      </w:r>
      <w:r w:rsidRPr="00B02681">
        <w:rPr>
          <w:rFonts w:ascii="Times New Roman" w:hAnsi="Times New Roman"/>
          <w:sz w:val="28"/>
          <w:szCs w:val="28"/>
        </w:rPr>
        <w:t xml:space="preserve"> связана </w:t>
      </w:r>
      <w:r>
        <w:rPr>
          <w:rFonts w:ascii="Times New Roman" w:hAnsi="Times New Roman"/>
          <w:sz w:val="28"/>
          <w:szCs w:val="28"/>
        </w:rPr>
        <w:t>с процессом реформирования уго</w:t>
      </w:r>
      <w:r w:rsidRPr="00B02681">
        <w:rPr>
          <w:rFonts w:ascii="Times New Roman" w:hAnsi="Times New Roman"/>
          <w:sz w:val="28"/>
          <w:szCs w:val="28"/>
        </w:rPr>
        <w:t xml:space="preserve">ловно-исполнительной системы Российской Федерации </w:t>
      </w:r>
      <w:r>
        <w:rPr>
          <w:rFonts w:ascii="Times New Roman" w:hAnsi="Times New Roman"/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1993 г"/>
        </w:smartTagPr>
        <w:r>
          <w:rPr>
            <w:rFonts w:ascii="Times New Roman" w:hAnsi="Times New Roman"/>
            <w:sz w:val="28"/>
            <w:szCs w:val="28"/>
          </w:rPr>
          <w:t>2020 г</w:t>
        </w:r>
      </w:smartTag>
      <w:r>
        <w:rPr>
          <w:rFonts w:ascii="Times New Roman" w:hAnsi="Times New Roman"/>
          <w:sz w:val="28"/>
          <w:szCs w:val="28"/>
        </w:rPr>
        <w:t>., которое предполага</w:t>
      </w:r>
      <w:r w:rsidRPr="00B02681">
        <w:rPr>
          <w:rFonts w:ascii="Times New Roman" w:hAnsi="Times New Roman"/>
          <w:sz w:val="28"/>
          <w:szCs w:val="28"/>
        </w:rPr>
        <w:t>ет изм</w:t>
      </w:r>
      <w:r>
        <w:rPr>
          <w:rFonts w:ascii="Times New Roman" w:hAnsi="Times New Roman"/>
          <w:sz w:val="28"/>
          <w:szCs w:val="28"/>
        </w:rPr>
        <w:t>енение идеологии применения ос</w:t>
      </w:r>
      <w:r w:rsidRPr="00B02681">
        <w:rPr>
          <w:rFonts w:ascii="Times New Roman" w:hAnsi="Times New Roman"/>
          <w:sz w:val="28"/>
          <w:szCs w:val="28"/>
        </w:rPr>
        <w:t>новных средств исправления осужденных через усиление психолого-педагогической работы с л</w:t>
      </w:r>
      <w:r>
        <w:rPr>
          <w:rFonts w:ascii="Times New Roman" w:hAnsi="Times New Roman"/>
          <w:sz w:val="28"/>
          <w:szCs w:val="28"/>
        </w:rPr>
        <w:t>ичностью и подготовки ее к жиз</w:t>
      </w:r>
      <w:r w:rsidRPr="00B02681">
        <w:rPr>
          <w:rFonts w:ascii="Times New Roman" w:hAnsi="Times New Roman"/>
          <w:sz w:val="28"/>
          <w:szCs w:val="28"/>
        </w:rPr>
        <w:t>ни в обществе. В сфере социальной, психологической</w:t>
      </w:r>
      <w:r>
        <w:rPr>
          <w:rFonts w:ascii="Times New Roman" w:hAnsi="Times New Roman"/>
          <w:sz w:val="28"/>
          <w:szCs w:val="28"/>
        </w:rPr>
        <w:t>, воспитательной работы с осуж</w:t>
      </w:r>
      <w:r w:rsidRPr="00B02681">
        <w:rPr>
          <w:rFonts w:ascii="Times New Roman" w:hAnsi="Times New Roman"/>
          <w:sz w:val="28"/>
          <w:szCs w:val="28"/>
        </w:rPr>
        <w:t xml:space="preserve">дёнными основное </w:t>
      </w:r>
      <w:r>
        <w:rPr>
          <w:rFonts w:ascii="Times New Roman" w:hAnsi="Times New Roman"/>
          <w:sz w:val="28"/>
          <w:szCs w:val="28"/>
        </w:rPr>
        <w:t>внимание сегодня предполагает</w:t>
      </w:r>
      <w:r w:rsidRPr="00B02681">
        <w:rPr>
          <w:rFonts w:ascii="Times New Roman" w:hAnsi="Times New Roman"/>
          <w:sz w:val="28"/>
          <w:szCs w:val="28"/>
        </w:rPr>
        <w:t>ся сосредоточить на разработке новых мер поощрения</w:t>
      </w:r>
      <w:r>
        <w:rPr>
          <w:rFonts w:ascii="Times New Roman" w:hAnsi="Times New Roman"/>
          <w:sz w:val="28"/>
          <w:szCs w:val="28"/>
        </w:rPr>
        <w:t xml:space="preserve"> и взыскания</w:t>
      </w:r>
      <w:r w:rsidRPr="00B02681">
        <w:rPr>
          <w:rFonts w:ascii="Times New Roman" w:hAnsi="Times New Roman"/>
          <w:sz w:val="28"/>
          <w:szCs w:val="28"/>
        </w:rPr>
        <w:t>, применяемых к осуждённым.</w:t>
      </w:r>
    </w:p>
    <w:p w:rsidR="00295373" w:rsidRPr="00E33EED" w:rsidRDefault="00295373" w:rsidP="00F9612D">
      <w:pPr>
        <w:spacing w:after="0" w:line="360" w:lineRule="auto"/>
        <w:jc w:val="both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Pr="007B47DE">
        <w:rPr>
          <w:rFonts w:ascii="Times New Roman" w:hAnsi="Times New Roman"/>
          <w:b/>
          <w:sz w:val="28"/>
          <w:szCs w:val="28"/>
        </w:rPr>
        <w:t>Объект исследования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F4428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общественные отношения,</w:t>
      </w:r>
      <w:r w:rsidRPr="00E33EED">
        <w:rPr>
          <w:rFonts w:ascii="Times New Roman" w:hAnsi="Times New Roman"/>
          <w:sz w:val="28"/>
          <w:szCs w:val="28"/>
        </w:rPr>
        <w:t xml:space="preserve"> </w:t>
      </w:r>
      <w:r w:rsidRPr="00E33E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возникающие в сфере применения мер поощрения и взыскания к осужденным к лишению свободы</w:t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.</w:t>
      </w:r>
    </w:p>
    <w:p w:rsidR="00295373" w:rsidRDefault="00295373" w:rsidP="005B586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7DE">
        <w:rPr>
          <w:rFonts w:ascii="Times New Roman" w:hAnsi="Times New Roman"/>
          <w:b/>
          <w:sz w:val="28"/>
          <w:szCs w:val="28"/>
        </w:rPr>
        <w:t>Предмет исследования</w:t>
      </w:r>
      <w:r w:rsidRPr="00552FCA">
        <w:rPr>
          <w:rFonts w:ascii="Times New Roman" w:hAnsi="Times New Roman"/>
          <w:sz w:val="28"/>
          <w:szCs w:val="28"/>
        </w:rPr>
        <w:t xml:space="preserve"> </w:t>
      </w:r>
      <w:r w:rsidR="00F44282">
        <w:rPr>
          <w:rFonts w:ascii="Times New Roman" w:hAnsi="Times New Roman"/>
          <w:sz w:val="28"/>
          <w:szCs w:val="28"/>
        </w:rPr>
        <w:t>-</w:t>
      </w:r>
      <w:r w:rsidRPr="00552FCA">
        <w:rPr>
          <w:rFonts w:ascii="Times New Roman" w:hAnsi="Times New Roman"/>
          <w:sz w:val="28"/>
          <w:szCs w:val="28"/>
        </w:rPr>
        <w:t xml:space="preserve"> нормативно-правовые акты, регулирующие </w:t>
      </w:r>
      <w:r>
        <w:rPr>
          <w:rFonts w:ascii="Times New Roman" w:hAnsi="Times New Roman"/>
          <w:sz w:val="28"/>
          <w:szCs w:val="28"/>
        </w:rPr>
        <w:t>м</w:t>
      </w:r>
      <w:r w:rsidRPr="005E7F40">
        <w:rPr>
          <w:rFonts w:ascii="Times New Roman" w:hAnsi="Times New Roman"/>
          <w:sz w:val="28"/>
          <w:szCs w:val="28"/>
        </w:rPr>
        <w:t xml:space="preserve">еры поощрения и взыскания, </w:t>
      </w:r>
      <w:r>
        <w:rPr>
          <w:rFonts w:ascii="Times New Roman" w:hAnsi="Times New Roman"/>
          <w:sz w:val="28"/>
          <w:szCs w:val="28"/>
        </w:rPr>
        <w:t>порядок</w:t>
      </w:r>
      <w:r w:rsidRPr="005E7F40">
        <w:rPr>
          <w:rFonts w:ascii="Times New Roman" w:hAnsi="Times New Roman"/>
          <w:sz w:val="28"/>
          <w:szCs w:val="28"/>
        </w:rPr>
        <w:t xml:space="preserve"> их применения</w:t>
      </w:r>
      <w:r>
        <w:rPr>
          <w:rFonts w:ascii="Times New Roman" w:hAnsi="Times New Roman"/>
          <w:sz w:val="28"/>
          <w:szCs w:val="28"/>
        </w:rPr>
        <w:t>,</w:t>
      </w:r>
      <w:r w:rsidRPr="005E7F40">
        <w:rPr>
          <w:rFonts w:ascii="Times New Roman" w:hAnsi="Times New Roman"/>
          <w:sz w:val="28"/>
          <w:szCs w:val="28"/>
        </w:rPr>
        <w:t xml:space="preserve"> </w:t>
      </w:r>
      <w:r w:rsidRPr="005B5866">
        <w:rPr>
          <w:rFonts w:ascii="Times New Roman" w:hAnsi="Times New Roman"/>
          <w:sz w:val="28"/>
          <w:szCs w:val="28"/>
        </w:rPr>
        <w:t>как средство обеспечения режима.</w:t>
      </w:r>
    </w:p>
    <w:p w:rsidR="00295373" w:rsidRDefault="00295373" w:rsidP="005B586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7DE">
        <w:rPr>
          <w:rFonts w:ascii="Times New Roman" w:hAnsi="Times New Roman"/>
          <w:b/>
          <w:sz w:val="28"/>
          <w:szCs w:val="28"/>
        </w:rPr>
        <w:t>Цель исследования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F4428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анализ мер</w:t>
      </w:r>
      <w:r w:rsidRPr="005E7F40">
        <w:rPr>
          <w:rFonts w:ascii="Times New Roman" w:hAnsi="Times New Roman"/>
          <w:sz w:val="28"/>
          <w:szCs w:val="28"/>
        </w:rPr>
        <w:t xml:space="preserve"> поощрения и взыскания, особенности их применения к осуждённым</w:t>
      </w:r>
      <w:r>
        <w:rPr>
          <w:rFonts w:ascii="Times New Roman" w:hAnsi="Times New Roman"/>
          <w:sz w:val="28"/>
          <w:szCs w:val="28"/>
        </w:rPr>
        <w:t>,</w:t>
      </w:r>
      <w:r w:rsidRPr="005E7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средства</w:t>
      </w:r>
      <w:r w:rsidRPr="005B5866">
        <w:rPr>
          <w:rFonts w:ascii="Times New Roman" w:hAnsi="Times New Roman"/>
          <w:sz w:val="28"/>
          <w:szCs w:val="28"/>
        </w:rPr>
        <w:t xml:space="preserve"> обеспечения режима.</w:t>
      </w:r>
    </w:p>
    <w:p w:rsidR="00295373" w:rsidRPr="007B47DE" w:rsidRDefault="00295373" w:rsidP="004372DB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7B47D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Задачи исследования:</w:t>
      </w:r>
    </w:p>
    <w:p w:rsidR="00295373" w:rsidRPr="005B5866" w:rsidRDefault="00295373" w:rsidP="007B47DE">
      <w:pPr>
        <w:pStyle w:val="a7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372DB">
        <w:rPr>
          <w:rFonts w:ascii="Times New Roman" w:hAnsi="Times New Roman"/>
          <w:sz w:val="28"/>
          <w:szCs w:val="28"/>
        </w:rPr>
        <w:t xml:space="preserve">Исследовать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историю</w:t>
      </w:r>
      <w:r w:rsidRPr="00B72C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развития и становления института мер поощрения и взыскания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95373" w:rsidRPr="00A53CBC" w:rsidRDefault="00295373" w:rsidP="007B47DE">
      <w:pPr>
        <w:pStyle w:val="a7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53CBC">
        <w:rPr>
          <w:rFonts w:ascii="Times New Roman" w:hAnsi="Times New Roman"/>
          <w:sz w:val="28"/>
          <w:szCs w:val="28"/>
        </w:rPr>
        <w:t>Рассмотреть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B72CFB">
        <w:rPr>
          <w:rFonts w:ascii="Times New Roman" w:hAnsi="Times New Roman"/>
          <w:color w:val="000000"/>
          <w:sz w:val="28"/>
          <w:szCs w:val="28"/>
          <w:lang w:eastAsia="ru-RU"/>
        </w:rPr>
        <w:t>онятие и сущность мер взыскания и поощрения, примеряемых к осуждённым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95373" w:rsidRPr="004372DB" w:rsidRDefault="00295373" w:rsidP="007B47DE">
      <w:pPr>
        <w:pStyle w:val="a7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372DB">
        <w:rPr>
          <w:rFonts w:ascii="Times New Roman" w:hAnsi="Times New Roman"/>
          <w:sz w:val="28"/>
          <w:szCs w:val="28"/>
        </w:rPr>
        <w:t xml:space="preserve">Охарактеризовать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72CFB">
        <w:rPr>
          <w:rFonts w:ascii="Times New Roman" w:hAnsi="Times New Roman"/>
          <w:color w:val="000000"/>
          <w:sz w:val="28"/>
          <w:szCs w:val="28"/>
          <w:lang w:eastAsia="ru-RU"/>
        </w:rPr>
        <w:t>снования и порядок применения мер поощрения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72C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95373" w:rsidRPr="00C85EF2" w:rsidRDefault="00295373" w:rsidP="007B47DE">
      <w:pPr>
        <w:pStyle w:val="a7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4. Рассмотреть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72C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собенности применения мер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взыскания.</w:t>
      </w:r>
    </w:p>
    <w:p w:rsidR="00295373" w:rsidRPr="009816F9" w:rsidRDefault="00295373" w:rsidP="004372D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347E">
        <w:rPr>
          <w:rFonts w:ascii="Times New Roman" w:hAnsi="Times New Roman"/>
          <w:b/>
          <w:color w:val="000000"/>
          <w:sz w:val="28"/>
          <w:szCs w:val="28"/>
        </w:rPr>
        <w:t>Методы сбора и обработки информации</w:t>
      </w:r>
      <w:r w:rsidRPr="00492319">
        <w:rPr>
          <w:rFonts w:ascii="Times New Roman" w:hAnsi="Times New Roman"/>
          <w:color w:val="000000"/>
          <w:sz w:val="28"/>
          <w:szCs w:val="28"/>
        </w:rPr>
        <w:t xml:space="preserve">: метод системного подхода;  изучение и обобщение </w:t>
      </w:r>
      <w:r w:rsidRPr="009816F9">
        <w:rPr>
          <w:rFonts w:ascii="Times New Roman" w:hAnsi="Times New Roman"/>
          <w:color w:val="000000"/>
          <w:sz w:val="28"/>
          <w:szCs w:val="28"/>
        </w:rPr>
        <w:t>научной литературы.</w:t>
      </w:r>
    </w:p>
    <w:p w:rsidR="00295373" w:rsidRDefault="00F44282" w:rsidP="004372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7347E">
        <w:rPr>
          <w:rFonts w:ascii="Times New Roman" w:hAnsi="Times New Roman"/>
          <w:b/>
          <w:color w:val="000000"/>
          <w:sz w:val="28"/>
          <w:szCs w:val="28"/>
        </w:rPr>
        <w:t>Теоретической основой</w:t>
      </w:r>
      <w:r w:rsidR="00295373" w:rsidRPr="009816F9">
        <w:rPr>
          <w:rFonts w:ascii="Times New Roman" w:hAnsi="Times New Roman"/>
          <w:color w:val="000000"/>
          <w:sz w:val="28"/>
          <w:szCs w:val="28"/>
        </w:rPr>
        <w:t xml:space="preserve"> для написания </w:t>
      </w:r>
      <w:r w:rsidR="00295373">
        <w:rPr>
          <w:rFonts w:ascii="Times New Roman" w:hAnsi="Times New Roman"/>
          <w:color w:val="000000"/>
          <w:sz w:val="28"/>
          <w:szCs w:val="28"/>
        </w:rPr>
        <w:t>курсовой</w:t>
      </w:r>
      <w:r w:rsidR="00295373" w:rsidRPr="009816F9">
        <w:rPr>
          <w:rFonts w:ascii="Times New Roman" w:hAnsi="Times New Roman"/>
          <w:color w:val="000000"/>
          <w:sz w:val="28"/>
          <w:szCs w:val="28"/>
        </w:rPr>
        <w:t xml:space="preserve"> работы послужили работы таких авторов, как</w:t>
      </w:r>
      <w:r w:rsidR="00295373" w:rsidRPr="009816F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295373" w:rsidRPr="009816F9">
        <w:rPr>
          <w:rFonts w:ascii="Times New Roman" w:hAnsi="Times New Roman"/>
          <w:color w:val="000000"/>
          <w:sz w:val="28"/>
          <w:szCs w:val="28"/>
        </w:rPr>
        <w:t>Беляев Н.А., Коновалов И.А.</w:t>
      </w:r>
      <w:proofErr w:type="gramStart"/>
      <w:r w:rsidR="00295373" w:rsidRPr="009816F9">
        <w:rPr>
          <w:rFonts w:ascii="Times New Roman" w:hAnsi="Times New Roman"/>
          <w:color w:val="000000"/>
          <w:sz w:val="28"/>
          <w:szCs w:val="28"/>
        </w:rPr>
        <w:t>,  Селиверстов</w:t>
      </w:r>
      <w:proofErr w:type="gramEnd"/>
      <w:r w:rsidR="00295373" w:rsidRPr="009816F9">
        <w:rPr>
          <w:rFonts w:ascii="Times New Roman" w:hAnsi="Times New Roman"/>
          <w:color w:val="000000"/>
          <w:sz w:val="28"/>
          <w:szCs w:val="28"/>
        </w:rPr>
        <w:t xml:space="preserve"> В.И. и другие.</w:t>
      </w:r>
    </w:p>
    <w:p w:rsidR="00295373" w:rsidRPr="006E7A31" w:rsidRDefault="00295373" w:rsidP="006E7A3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347E">
        <w:rPr>
          <w:rFonts w:ascii="Times New Roman" w:hAnsi="Times New Roman"/>
          <w:b/>
          <w:sz w:val="28"/>
          <w:szCs w:val="28"/>
        </w:rPr>
        <w:t>Нормативную базу</w:t>
      </w:r>
      <w:r w:rsidRPr="007C4510">
        <w:rPr>
          <w:rFonts w:ascii="Times New Roman" w:hAnsi="Times New Roman"/>
          <w:sz w:val="28"/>
          <w:szCs w:val="28"/>
        </w:rPr>
        <w:t xml:space="preserve"> </w:t>
      </w:r>
      <w:r w:rsidRPr="0097347E">
        <w:rPr>
          <w:rFonts w:ascii="Times New Roman" w:hAnsi="Times New Roman"/>
          <w:b/>
          <w:sz w:val="28"/>
          <w:szCs w:val="28"/>
        </w:rPr>
        <w:t>исследования</w:t>
      </w:r>
      <w:r w:rsidRPr="007C4510">
        <w:rPr>
          <w:rFonts w:ascii="Times New Roman" w:hAnsi="Times New Roman"/>
          <w:sz w:val="28"/>
          <w:szCs w:val="28"/>
        </w:rPr>
        <w:t xml:space="preserve"> составили положения </w:t>
      </w:r>
      <w:r>
        <w:rPr>
          <w:rFonts w:ascii="Times New Roman" w:hAnsi="Times New Roman"/>
          <w:sz w:val="28"/>
          <w:szCs w:val="28"/>
        </w:rPr>
        <w:t>Конституция РФ, Уголовно-исполнительный</w:t>
      </w:r>
      <w:r w:rsidRPr="007C4510">
        <w:rPr>
          <w:rFonts w:ascii="Times New Roman" w:hAnsi="Times New Roman"/>
          <w:sz w:val="28"/>
          <w:szCs w:val="28"/>
        </w:rPr>
        <w:t xml:space="preserve"> кодекс РФ,</w:t>
      </w:r>
      <w:r w:rsidRPr="007C4510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Pr="007A592A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ы</w:t>
      </w:r>
      <w:r w:rsidRPr="007A592A">
        <w:rPr>
          <w:rFonts w:ascii="Times New Roman" w:hAnsi="Times New Roman"/>
          <w:sz w:val="28"/>
          <w:szCs w:val="28"/>
        </w:rPr>
        <w:t xml:space="preserve"> Минюста России</w:t>
      </w:r>
      <w:r w:rsidRPr="007C4510">
        <w:rPr>
          <w:rFonts w:ascii="Times New Roman" w:hAnsi="Times New Roman"/>
          <w:bCs/>
          <w:kern w:val="36"/>
          <w:sz w:val="28"/>
          <w:szCs w:val="28"/>
        </w:rPr>
        <w:t xml:space="preserve">, а также </w:t>
      </w:r>
      <w:r>
        <w:rPr>
          <w:rFonts w:ascii="Times New Roman" w:hAnsi="Times New Roman"/>
          <w:sz w:val="28"/>
          <w:szCs w:val="28"/>
        </w:rPr>
        <w:t>иные нормативные правовые акты.</w:t>
      </w:r>
    </w:p>
    <w:p w:rsidR="00295373" w:rsidRPr="003D79CA" w:rsidRDefault="00295373" w:rsidP="006E7A31">
      <w:pPr>
        <w:widowControl w:val="0"/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3D79CA">
        <w:rPr>
          <w:rFonts w:ascii="Times New Roman" w:hAnsi="Times New Roman"/>
          <w:b/>
          <w:sz w:val="28"/>
          <w:szCs w:val="28"/>
        </w:rPr>
        <w:t>Эмпирическую основу исследования</w:t>
      </w:r>
      <w:r w:rsidRPr="003D79CA">
        <w:rPr>
          <w:rFonts w:ascii="Times New Roman" w:hAnsi="Times New Roman"/>
          <w:sz w:val="28"/>
          <w:szCs w:val="28"/>
        </w:rPr>
        <w:t xml:space="preserve"> составили </w:t>
      </w:r>
      <w:r>
        <w:rPr>
          <w:rFonts w:ascii="Times New Roman" w:hAnsi="Times New Roman"/>
          <w:sz w:val="28"/>
          <w:szCs w:val="28"/>
        </w:rPr>
        <w:t>статистические материалы.</w:t>
      </w:r>
    </w:p>
    <w:p w:rsidR="00295373" w:rsidRPr="006E7A31" w:rsidRDefault="00295373" w:rsidP="006E7A3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816F9">
        <w:rPr>
          <w:rFonts w:ascii="Times New Roman" w:hAnsi="Times New Roman"/>
          <w:color w:val="000000"/>
          <w:sz w:val="28"/>
          <w:szCs w:val="28"/>
        </w:rPr>
        <w:t xml:space="preserve">Работа состоит из введения, </w:t>
      </w:r>
      <w:r>
        <w:rPr>
          <w:rFonts w:ascii="Times New Roman" w:hAnsi="Times New Roman"/>
          <w:color w:val="000000"/>
          <w:sz w:val="28"/>
          <w:szCs w:val="28"/>
        </w:rPr>
        <w:t>двух</w:t>
      </w:r>
      <w:r w:rsidRPr="009816F9">
        <w:rPr>
          <w:rFonts w:ascii="Times New Roman" w:hAnsi="Times New Roman"/>
          <w:color w:val="000000"/>
          <w:sz w:val="28"/>
          <w:szCs w:val="28"/>
        </w:rPr>
        <w:t xml:space="preserve"> глав, </w:t>
      </w:r>
      <w:r>
        <w:rPr>
          <w:rFonts w:ascii="Times New Roman" w:hAnsi="Times New Roman"/>
          <w:color w:val="000000"/>
          <w:sz w:val="28"/>
          <w:szCs w:val="28"/>
        </w:rPr>
        <w:t>четырех</w:t>
      </w:r>
      <w:r w:rsidRPr="009816F9">
        <w:rPr>
          <w:rFonts w:ascii="Times New Roman" w:hAnsi="Times New Roman"/>
          <w:color w:val="000000"/>
          <w:sz w:val="28"/>
          <w:szCs w:val="28"/>
        </w:rPr>
        <w:t xml:space="preserve"> параграфов, заключения и списка использованных нормативно-правовых</w:t>
      </w:r>
      <w:r>
        <w:rPr>
          <w:rFonts w:ascii="Times New Roman" w:hAnsi="Times New Roman"/>
          <w:color w:val="000000"/>
          <w:sz w:val="28"/>
          <w:szCs w:val="28"/>
        </w:rPr>
        <w:t xml:space="preserve"> актов и литературы.</w:t>
      </w:r>
    </w:p>
    <w:p w:rsidR="00295373" w:rsidRDefault="00295373" w:rsidP="00377B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7B88">
        <w:rPr>
          <w:rFonts w:ascii="Times New Roman" w:hAnsi="Times New Roman"/>
          <w:b/>
          <w:sz w:val="28"/>
          <w:szCs w:val="28"/>
        </w:rPr>
        <w:t>ГЛАВА 1. ТЕОРЕТИЧЕСКИЕ АСПЕКТЫ ПРИМЕНЕНИЯ МЕР ПООЩРЕНИЯ И ВЗЫСКАНИЯ К ОСУЖДЕННЫМ</w:t>
      </w:r>
    </w:p>
    <w:p w:rsidR="00295373" w:rsidRDefault="00295373" w:rsidP="005B5866">
      <w:pPr>
        <w:pStyle w:val="a7"/>
        <w:spacing w:after="0" w:line="240" w:lineRule="auto"/>
        <w:ind w:left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95373" w:rsidRPr="00377B88" w:rsidRDefault="00295373" w:rsidP="005B58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5373" w:rsidRPr="005B5866" w:rsidRDefault="00B41237" w:rsidP="005B58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1.1</w:t>
      </w:r>
      <w:r w:rsidR="002953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295373" w:rsidRPr="005B5866">
        <w:rPr>
          <w:rFonts w:ascii="Times New Roman" w:hAnsi="Times New Roman"/>
          <w:b/>
          <w:color w:val="000000"/>
          <w:sz w:val="28"/>
          <w:szCs w:val="28"/>
          <w:lang w:eastAsia="ru-RU"/>
        </w:rPr>
        <w:t>Понятие и сущность мер взыскания и поощрения, примеряемых к осуждённым </w:t>
      </w:r>
    </w:p>
    <w:p w:rsidR="00295373" w:rsidRDefault="00295373" w:rsidP="005B5866">
      <w:pPr>
        <w:pStyle w:val="a7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95373" w:rsidRDefault="00295373" w:rsidP="005B5866">
      <w:pPr>
        <w:pStyle w:val="a7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95373" w:rsidRDefault="00295373" w:rsidP="007B7AFC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C71A1">
        <w:rPr>
          <w:rFonts w:ascii="Times New Roman" w:hAnsi="Times New Roman"/>
          <w:sz w:val="28"/>
          <w:szCs w:val="28"/>
        </w:rPr>
        <w:t>Одной из самых важных задач исправительных учреждений (</w:t>
      </w:r>
      <w:r>
        <w:rPr>
          <w:rFonts w:ascii="Times New Roman" w:hAnsi="Times New Roman"/>
          <w:sz w:val="28"/>
          <w:szCs w:val="28"/>
        </w:rPr>
        <w:t xml:space="preserve">далее - </w:t>
      </w:r>
      <w:r w:rsidRPr="005C71A1">
        <w:rPr>
          <w:rFonts w:ascii="Times New Roman" w:hAnsi="Times New Roman"/>
          <w:sz w:val="28"/>
          <w:szCs w:val="28"/>
        </w:rPr>
        <w:t xml:space="preserve">ИУ) является укрепление законности, повышение эффективности воспитательного воздействия с помощью различных организационных, правовых и иных средств, в том числе предусмотренных уголовно-исполнительным законодательством, мер поощрения и взыскания, применяемых к осужденным. Сегодня проблема применения мер поощрения и взыскания как средства воспитательного воздействия актуальна и решение её важно как для науки, так и для практического применения. </w:t>
      </w:r>
    </w:p>
    <w:p w:rsidR="00295373" w:rsidRDefault="00295373" w:rsidP="005B5872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71A1">
        <w:rPr>
          <w:rFonts w:ascii="Times New Roman" w:hAnsi="Times New Roman"/>
          <w:sz w:val="28"/>
          <w:szCs w:val="28"/>
        </w:rPr>
        <w:t xml:space="preserve">Статья </w:t>
      </w:r>
      <w:r>
        <w:rPr>
          <w:rFonts w:ascii="Times New Roman" w:hAnsi="Times New Roman"/>
          <w:sz w:val="28"/>
          <w:szCs w:val="28"/>
        </w:rPr>
        <w:t>8 УИК РФ</w:t>
      </w:r>
      <w:r w:rsidRPr="005C71A1">
        <w:rPr>
          <w:rFonts w:ascii="Times New Roman" w:hAnsi="Times New Roman"/>
          <w:sz w:val="28"/>
          <w:szCs w:val="28"/>
        </w:rPr>
        <w:t xml:space="preserve"> указывает на принцип стимулирования </w:t>
      </w:r>
      <w:proofErr w:type="spellStart"/>
      <w:r w:rsidRPr="005C71A1">
        <w:rPr>
          <w:rFonts w:ascii="Times New Roman" w:hAnsi="Times New Roman"/>
          <w:sz w:val="28"/>
          <w:szCs w:val="28"/>
        </w:rPr>
        <w:t>правопослушного</w:t>
      </w:r>
      <w:proofErr w:type="spellEnd"/>
      <w:r w:rsidRPr="005C71A1">
        <w:rPr>
          <w:rFonts w:ascii="Times New Roman" w:hAnsi="Times New Roman"/>
          <w:sz w:val="28"/>
          <w:szCs w:val="28"/>
        </w:rPr>
        <w:t xml:space="preserve"> поведения осужденных. Под способами стимулирования законопослушного поведения понимаются методы воздействия на мотивационную сферу осужденных. Прямое и непосредственное назначение поощрения и взыскания как спос</w:t>
      </w:r>
      <w:r>
        <w:rPr>
          <w:rFonts w:ascii="Times New Roman" w:hAnsi="Times New Roman"/>
          <w:sz w:val="28"/>
          <w:szCs w:val="28"/>
        </w:rPr>
        <w:t>обов стимулирования осужденных -</w:t>
      </w:r>
      <w:r w:rsidRPr="005C71A1">
        <w:rPr>
          <w:rFonts w:ascii="Times New Roman" w:hAnsi="Times New Roman"/>
          <w:sz w:val="28"/>
          <w:szCs w:val="28"/>
        </w:rPr>
        <w:t xml:space="preserve"> ускорять или, напротив, тормозить определенные действия. Воспитание по принципу </w:t>
      </w:r>
      <w:r>
        <w:rPr>
          <w:rFonts w:ascii="Times New Roman" w:hAnsi="Times New Roman"/>
          <w:sz w:val="28"/>
          <w:szCs w:val="28"/>
        </w:rPr>
        <w:t>«</w:t>
      </w:r>
      <w:r w:rsidRPr="005C71A1">
        <w:rPr>
          <w:rFonts w:ascii="Times New Roman" w:hAnsi="Times New Roman"/>
          <w:sz w:val="28"/>
          <w:szCs w:val="28"/>
        </w:rPr>
        <w:t>кнута и пряника</w:t>
      </w:r>
      <w:r>
        <w:rPr>
          <w:rFonts w:ascii="Times New Roman" w:hAnsi="Times New Roman"/>
          <w:sz w:val="28"/>
          <w:szCs w:val="28"/>
        </w:rPr>
        <w:t>»</w:t>
      </w:r>
      <w:r w:rsidRPr="005C71A1">
        <w:rPr>
          <w:rFonts w:ascii="Times New Roman" w:hAnsi="Times New Roman"/>
          <w:sz w:val="28"/>
          <w:szCs w:val="28"/>
        </w:rPr>
        <w:t xml:space="preserve"> считается серьезным фактором, значительно влияющим на побуждение к законопослуш</w:t>
      </w:r>
      <w:r>
        <w:rPr>
          <w:rFonts w:ascii="Times New Roman" w:hAnsi="Times New Roman"/>
          <w:sz w:val="28"/>
          <w:szCs w:val="28"/>
        </w:rPr>
        <w:t>ному поведению. Если поощрение -</w:t>
      </w:r>
      <w:r w:rsidRPr="005C71A1">
        <w:rPr>
          <w:rFonts w:ascii="Times New Roman" w:hAnsi="Times New Roman"/>
          <w:sz w:val="28"/>
          <w:szCs w:val="28"/>
        </w:rPr>
        <w:t xml:space="preserve"> это результат длительного положительного поведения, труда, высоких дос</w:t>
      </w:r>
      <w:r>
        <w:rPr>
          <w:rFonts w:ascii="Times New Roman" w:hAnsi="Times New Roman"/>
          <w:sz w:val="28"/>
          <w:szCs w:val="28"/>
        </w:rPr>
        <w:t>тижений, то взыскание -</w:t>
      </w:r>
      <w:r w:rsidRPr="005C71A1">
        <w:rPr>
          <w:rFonts w:ascii="Times New Roman" w:hAnsi="Times New Roman"/>
          <w:sz w:val="28"/>
          <w:szCs w:val="28"/>
        </w:rPr>
        <w:t xml:space="preserve"> это результат немедленного предотвращения противоправных действий или поведен</w:t>
      </w:r>
      <w:r>
        <w:rPr>
          <w:rFonts w:ascii="Times New Roman" w:hAnsi="Times New Roman"/>
          <w:sz w:val="28"/>
          <w:szCs w:val="28"/>
        </w:rPr>
        <w:t>ия. Меры поощрения и взыскания -</w:t>
      </w:r>
      <w:r w:rsidRPr="005C71A1">
        <w:rPr>
          <w:rFonts w:ascii="Times New Roman" w:hAnsi="Times New Roman"/>
          <w:sz w:val="28"/>
          <w:szCs w:val="28"/>
        </w:rPr>
        <w:t xml:space="preserve"> равнозначные инструменты воспитательной работы. </w:t>
      </w:r>
    </w:p>
    <w:p w:rsidR="00295373" w:rsidRDefault="00295373" w:rsidP="002B4398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71A1">
        <w:rPr>
          <w:rFonts w:ascii="Times New Roman" w:hAnsi="Times New Roman"/>
          <w:sz w:val="28"/>
          <w:szCs w:val="28"/>
        </w:rPr>
        <w:t xml:space="preserve">Так как поощрение и взыскание являются противоположными понятиями, рассмотрим их в отдельности. </w:t>
      </w:r>
    </w:p>
    <w:p w:rsidR="00295373" w:rsidRDefault="00295373" w:rsidP="00BB0E17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Поощрение -</w:t>
      </w:r>
      <w:r w:rsidRPr="005C71A1">
        <w:rPr>
          <w:rFonts w:ascii="Times New Roman" w:hAnsi="Times New Roman"/>
          <w:sz w:val="28"/>
          <w:szCs w:val="28"/>
        </w:rPr>
        <w:t xml:space="preserve"> это специальная мера стимулирования положительных проявлений личности осужденного с помощью высокой оценки его поступков, которое применяется дифференцированно. Поощрение в целом закрепляет положительные навыки и привычки, вселяет уверенность, создает приятный настрой на работу и повышает ответственность. Фактически именно поощрение, а не взыскание считается более эффективным средством стимулирования законопослушного поведения, так как условием положительной мотивации к правильному поведению выступают не только внешние предписания, но и интерес субъекта, его заинтересованность</w:t>
      </w:r>
      <w:r>
        <w:rPr>
          <w:rFonts w:ascii="Times New Roman" w:hAnsi="Times New Roman"/>
          <w:sz w:val="28"/>
          <w:szCs w:val="28"/>
        </w:rPr>
        <w:t>.</w:t>
      </w:r>
      <w:r>
        <w:rPr>
          <w:rStyle w:val="ac"/>
          <w:rFonts w:ascii="Times New Roman" w:hAnsi="Times New Roman"/>
          <w:sz w:val="28"/>
          <w:szCs w:val="28"/>
        </w:rPr>
        <w:footnoteReference w:id="1"/>
      </w:r>
    </w:p>
    <w:p w:rsidR="00295373" w:rsidRDefault="00295373" w:rsidP="00BB0E17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71A1">
        <w:rPr>
          <w:rFonts w:ascii="Times New Roman" w:hAnsi="Times New Roman"/>
          <w:sz w:val="28"/>
          <w:szCs w:val="28"/>
        </w:rPr>
        <w:t xml:space="preserve">Статья 113 </w:t>
      </w:r>
      <w:r>
        <w:rPr>
          <w:rFonts w:ascii="Times New Roman" w:hAnsi="Times New Roman"/>
          <w:sz w:val="28"/>
          <w:szCs w:val="28"/>
        </w:rPr>
        <w:t>УИК РФ</w:t>
      </w:r>
      <w:r w:rsidRPr="005C71A1">
        <w:rPr>
          <w:rFonts w:ascii="Times New Roman" w:hAnsi="Times New Roman"/>
          <w:sz w:val="28"/>
          <w:szCs w:val="28"/>
        </w:rPr>
        <w:t xml:space="preserve"> дает исчерпывающий перечень мер поощрения применяемых к осужденным, а именно: благодарность; награждение подарком; денежная премия; разрешение на получение дополнительной посылки или передачи; предоставление дополнительного краткосрочного или длительного свидания; разрешение дополнительно расходовать деньги в размере до </w:t>
      </w:r>
      <w:proofErr w:type="spellStart"/>
      <w:r w:rsidRPr="005C71A1">
        <w:rPr>
          <w:rFonts w:ascii="Times New Roman" w:hAnsi="Times New Roman"/>
          <w:sz w:val="28"/>
          <w:szCs w:val="28"/>
        </w:rPr>
        <w:t>пятиста</w:t>
      </w:r>
      <w:proofErr w:type="spellEnd"/>
      <w:r w:rsidRPr="005C71A1">
        <w:rPr>
          <w:rFonts w:ascii="Times New Roman" w:hAnsi="Times New Roman"/>
          <w:sz w:val="28"/>
          <w:szCs w:val="28"/>
        </w:rPr>
        <w:t xml:space="preserve"> рублей на покупку продуктов питания и предметов первой необходимости; увеличение времени прогулки осужденных, содержащихся в строгих условиях отбывания наказания в исправительных колониях и тюрьмах, до двух часов в день на срок до месяца; досрочное снятие ранее наложенного взыскания. </w:t>
      </w:r>
    </w:p>
    <w:p w:rsidR="00295373" w:rsidRDefault="00295373" w:rsidP="00BB0E17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71A1">
        <w:rPr>
          <w:rFonts w:ascii="Times New Roman" w:hAnsi="Times New Roman"/>
          <w:sz w:val="28"/>
          <w:szCs w:val="28"/>
        </w:rPr>
        <w:t>К осужденным, отбывающим наказание в колониях- поселениях, может применяться мера поощрения в виде разрешения на проведение за пределами колонии-поселения</w:t>
      </w:r>
      <w:r>
        <w:rPr>
          <w:rFonts w:ascii="Times New Roman" w:hAnsi="Times New Roman"/>
          <w:sz w:val="28"/>
          <w:szCs w:val="28"/>
        </w:rPr>
        <w:t xml:space="preserve"> выходных и праздничных дней</w:t>
      </w:r>
      <w:r w:rsidRPr="005C71A1">
        <w:rPr>
          <w:rFonts w:ascii="Times New Roman" w:hAnsi="Times New Roman"/>
          <w:sz w:val="28"/>
          <w:szCs w:val="28"/>
        </w:rPr>
        <w:t xml:space="preserve">. </w:t>
      </w:r>
    </w:p>
    <w:p w:rsidR="00295373" w:rsidRDefault="00295373" w:rsidP="005B5866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71A1">
        <w:rPr>
          <w:rFonts w:ascii="Times New Roman" w:hAnsi="Times New Roman"/>
          <w:sz w:val="28"/>
          <w:szCs w:val="28"/>
        </w:rPr>
        <w:t xml:space="preserve">Необходимо провести четкую грань между перечисленными мерами поощрений и мерами, направленными на изменение условий отбывания наказания осужденными в лучшую сторону. Меры поощрения, перечисленные в статье 113 УИК РФ, это меры разового порядка, не изменяющие условия отбывания наказания. Меры, изменяющие условия отбывания наказания осужденных, это одновременное увеличение или сокращение всех предусмотренных законом льгот, связанных с переводом на улучшенные условия или более строгое содержание в колониях общего, строгого и особого режимов, в тюрьмах, воспитательных колониях общего и усиленного режимов. Таким образом, изменение условий отбывания наказания заключается в изменении правового статуса осужденного и, как и поощрение, является эффективным средством исправительного воздействия в рамках воспитательной работы. </w:t>
      </w:r>
    </w:p>
    <w:p w:rsidR="00295373" w:rsidRDefault="00295373" w:rsidP="00BB0E17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71A1">
        <w:rPr>
          <w:rFonts w:ascii="Times New Roman" w:hAnsi="Times New Roman"/>
          <w:sz w:val="28"/>
          <w:szCs w:val="28"/>
        </w:rPr>
        <w:t xml:space="preserve">Отличия поощрения от изменения условий отбывания наказания в сторону улучшения заключаются в следующем: поощрение применяется начальником ИУ и начальником отряда по собственной инициативе в результате оценки поведения, достижений осужденного независимо от срока наказания; изменение условий отбывания наказания в сторону улучшения осуществляется судом по представлению администрации ИУ, по инициативе самого осужденного и не раннее срока, установленного УИК РФ. </w:t>
      </w:r>
    </w:p>
    <w:p w:rsidR="00295373" w:rsidRDefault="00295373" w:rsidP="00663E04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71A1">
        <w:rPr>
          <w:rFonts w:ascii="Times New Roman" w:hAnsi="Times New Roman"/>
          <w:sz w:val="28"/>
          <w:szCs w:val="28"/>
        </w:rPr>
        <w:t xml:space="preserve">Поощрение также следует отделять от помилования Президентом РФ, которое является проявлением гуманизма и милосердия со стороны государства, не ограниченного какими-либо установленными критериями и сроками. </w:t>
      </w:r>
    </w:p>
    <w:p w:rsidR="00295373" w:rsidRDefault="00295373" w:rsidP="00663E04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Ю.Ш. Мухтаровой в 2017 году </w:t>
      </w:r>
      <w:r w:rsidRPr="00EB1D98">
        <w:rPr>
          <w:rFonts w:ascii="Times New Roman" w:hAnsi="Times New Roman"/>
          <w:sz w:val="28"/>
          <w:szCs w:val="28"/>
        </w:rPr>
        <w:t>был</w:t>
      </w:r>
      <w:r>
        <w:rPr>
          <w:rFonts w:ascii="Times New Roman" w:hAnsi="Times New Roman"/>
          <w:sz w:val="28"/>
          <w:szCs w:val="28"/>
        </w:rPr>
        <w:t>о проведено эмпирическое иссле</w:t>
      </w:r>
      <w:r w:rsidRPr="00EB1D98">
        <w:rPr>
          <w:rFonts w:ascii="Times New Roman" w:hAnsi="Times New Roman"/>
          <w:sz w:val="28"/>
          <w:szCs w:val="28"/>
        </w:rPr>
        <w:t>дование пра</w:t>
      </w:r>
      <w:r>
        <w:rPr>
          <w:rFonts w:ascii="Times New Roman" w:hAnsi="Times New Roman"/>
          <w:sz w:val="28"/>
          <w:szCs w:val="28"/>
        </w:rPr>
        <w:t>ктического применения мер поощ</w:t>
      </w:r>
      <w:r w:rsidRPr="00EB1D98">
        <w:rPr>
          <w:rFonts w:ascii="Times New Roman" w:hAnsi="Times New Roman"/>
          <w:sz w:val="28"/>
          <w:szCs w:val="28"/>
        </w:rPr>
        <w:t>рительного в</w:t>
      </w:r>
      <w:r>
        <w:rPr>
          <w:rFonts w:ascii="Times New Roman" w:hAnsi="Times New Roman"/>
          <w:sz w:val="28"/>
          <w:szCs w:val="28"/>
        </w:rPr>
        <w:t>оздействия к осужденным, содер</w:t>
      </w:r>
      <w:r w:rsidRPr="00EB1D98">
        <w:rPr>
          <w:rFonts w:ascii="Times New Roman" w:hAnsi="Times New Roman"/>
          <w:sz w:val="28"/>
          <w:szCs w:val="28"/>
        </w:rPr>
        <w:t xml:space="preserve">жащимся в </w:t>
      </w:r>
      <w:r>
        <w:rPr>
          <w:rFonts w:ascii="Times New Roman" w:hAnsi="Times New Roman"/>
          <w:sz w:val="28"/>
          <w:szCs w:val="28"/>
        </w:rPr>
        <w:t>исправительных учреждениях Рес</w:t>
      </w:r>
      <w:r w:rsidRPr="00EB1D98">
        <w:rPr>
          <w:rFonts w:ascii="Times New Roman" w:hAnsi="Times New Roman"/>
          <w:sz w:val="28"/>
          <w:szCs w:val="28"/>
        </w:rPr>
        <w:t>публики Башкортостан. Проведенный анализ показал, как часто применяется каждый вид поощрения в</w:t>
      </w:r>
      <w:r>
        <w:rPr>
          <w:rFonts w:ascii="Times New Roman" w:hAnsi="Times New Roman"/>
          <w:sz w:val="28"/>
          <w:szCs w:val="28"/>
        </w:rPr>
        <w:t xml:space="preserve"> процентном соотношении: благодарность – 36%; награждение подарком– 1,1</w:t>
      </w:r>
      <w:r w:rsidRPr="00EB1D98">
        <w:rPr>
          <w:rFonts w:ascii="Times New Roman" w:hAnsi="Times New Roman"/>
          <w:sz w:val="28"/>
          <w:szCs w:val="28"/>
        </w:rPr>
        <w:t>%; денежная прем</w:t>
      </w:r>
      <w:r>
        <w:rPr>
          <w:rFonts w:ascii="Times New Roman" w:hAnsi="Times New Roman"/>
          <w:sz w:val="28"/>
          <w:szCs w:val="28"/>
        </w:rPr>
        <w:t>ия – 0,6%; разрешение на полу</w:t>
      </w:r>
      <w:r w:rsidRPr="00EB1D98">
        <w:rPr>
          <w:rFonts w:ascii="Times New Roman" w:hAnsi="Times New Roman"/>
          <w:sz w:val="28"/>
          <w:szCs w:val="28"/>
        </w:rPr>
        <w:t>чение дополнительной</w:t>
      </w:r>
      <w:r>
        <w:rPr>
          <w:rFonts w:ascii="Times New Roman" w:hAnsi="Times New Roman"/>
          <w:sz w:val="28"/>
          <w:szCs w:val="28"/>
        </w:rPr>
        <w:t xml:space="preserve"> посылки или передачи – 15</w:t>
      </w:r>
      <w:r w:rsidRPr="00EB1D98">
        <w:rPr>
          <w:rFonts w:ascii="Times New Roman" w:hAnsi="Times New Roman"/>
          <w:sz w:val="28"/>
          <w:szCs w:val="28"/>
        </w:rPr>
        <w:t>%; предо</w:t>
      </w:r>
      <w:r>
        <w:rPr>
          <w:rFonts w:ascii="Times New Roman" w:hAnsi="Times New Roman"/>
          <w:sz w:val="28"/>
          <w:szCs w:val="28"/>
        </w:rPr>
        <w:t>ставление дополнительного крат</w:t>
      </w:r>
      <w:r w:rsidRPr="00EB1D98">
        <w:rPr>
          <w:rFonts w:ascii="Times New Roman" w:hAnsi="Times New Roman"/>
          <w:sz w:val="28"/>
          <w:szCs w:val="28"/>
        </w:rPr>
        <w:t>косрочного или длитель</w:t>
      </w:r>
      <w:r>
        <w:rPr>
          <w:rFonts w:ascii="Times New Roman" w:hAnsi="Times New Roman"/>
          <w:sz w:val="28"/>
          <w:szCs w:val="28"/>
        </w:rPr>
        <w:t>ного свидания – 21</w:t>
      </w:r>
      <w:r w:rsidRPr="00EB1D98">
        <w:rPr>
          <w:rFonts w:ascii="Times New Roman" w:hAnsi="Times New Roman"/>
          <w:sz w:val="28"/>
          <w:szCs w:val="28"/>
        </w:rPr>
        <w:t xml:space="preserve">%; разрешение </w:t>
      </w:r>
      <w:r>
        <w:rPr>
          <w:rFonts w:ascii="Times New Roman" w:hAnsi="Times New Roman"/>
          <w:sz w:val="28"/>
          <w:szCs w:val="28"/>
        </w:rPr>
        <w:t>дополнительно расходовать день</w:t>
      </w:r>
      <w:r w:rsidRPr="00EB1D98">
        <w:rPr>
          <w:rFonts w:ascii="Times New Roman" w:hAnsi="Times New Roman"/>
          <w:sz w:val="28"/>
          <w:szCs w:val="28"/>
        </w:rPr>
        <w:t>ги в размере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D98">
        <w:rPr>
          <w:rFonts w:ascii="Times New Roman" w:hAnsi="Times New Roman"/>
          <w:sz w:val="28"/>
          <w:szCs w:val="28"/>
        </w:rPr>
        <w:t>до пятисот рублей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D98">
        <w:rPr>
          <w:rFonts w:ascii="Times New Roman" w:hAnsi="Times New Roman"/>
          <w:sz w:val="28"/>
          <w:szCs w:val="28"/>
        </w:rPr>
        <w:t>на покупку</w:t>
      </w:r>
      <w:r>
        <w:rPr>
          <w:rFonts w:ascii="Times New Roman" w:hAnsi="Times New Roman"/>
          <w:sz w:val="28"/>
          <w:szCs w:val="28"/>
        </w:rPr>
        <w:t xml:space="preserve"> про</w:t>
      </w:r>
      <w:r w:rsidRPr="00EB1D98">
        <w:rPr>
          <w:rFonts w:ascii="Times New Roman" w:hAnsi="Times New Roman"/>
          <w:sz w:val="28"/>
          <w:szCs w:val="28"/>
        </w:rPr>
        <w:t>дуктов питан</w:t>
      </w:r>
      <w:r>
        <w:rPr>
          <w:rFonts w:ascii="Times New Roman" w:hAnsi="Times New Roman"/>
          <w:sz w:val="28"/>
          <w:szCs w:val="28"/>
        </w:rPr>
        <w:t>ия и предметов первой необходимости – 10</w:t>
      </w:r>
      <w:r w:rsidRPr="00EB1D98">
        <w:rPr>
          <w:rFonts w:ascii="Times New Roman" w:hAnsi="Times New Roman"/>
          <w:sz w:val="28"/>
          <w:szCs w:val="28"/>
        </w:rPr>
        <w:t>%; увеличение времени прогулки осужденным,</w:t>
      </w:r>
      <w:r>
        <w:rPr>
          <w:rFonts w:ascii="Times New Roman" w:hAnsi="Times New Roman"/>
          <w:sz w:val="28"/>
          <w:szCs w:val="28"/>
        </w:rPr>
        <w:t xml:space="preserve"> содержащимся в строгих услови</w:t>
      </w:r>
      <w:r w:rsidRPr="00EB1D98">
        <w:rPr>
          <w:rFonts w:ascii="Times New Roman" w:hAnsi="Times New Roman"/>
          <w:sz w:val="28"/>
          <w:szCs w:val="28"/>
        </w:rPr>
        <w:t>ях отбывания наказ</w:t>
      </w:r>
      <w:r>
        <w:rPr>
          <w:rFonts w:ascii="Times New Roman" w:hAnsi="Times New Roman"/>
          <w:sz w:val="28"/>
          <w:szCs w:val="28"/>
        </w:rPr>
        <w:t>ания в исправительных ко</w:t>
      </w:r>
      <w:r w:rsidRPr="00EB1D98">
        <w:rPr>
          <w:rFonts w:ascii="Times New Roman" w:hAnsi="Times New Roman"/>
          <w:sz w:val="28"/>
          <w:szCs w:val="28"/>
        </w:rPr>
        <w:t>лониях и тюрьмах, до двух часов в день</w:t>
      </w:r>
      <w:r>
        <w:rPr>
          <w:rFonts w:ascii="Times New Roman" w:hAnsi="Times New Roman"/>
          <w:sz w:val="28"/>
          <w:szCs w:val="28"/>
        </w:rPr>
        <w:t xml:space="preserve"> на срок до одного месяца – 4,6</w:t>
      </w:r>
      <w:r w:rsidRPr="00EB1D98">
        <w:rPr>
          <w:rFonts w:ascii="Times New Roman" w:hAnsi="Times New Roman"/>
          <w:sz w:val="28"/>
          <w:szCs w:val="28"/>
        </w:rPr>
        <w:t>%; досрочное снятие ранее наложенного</w:t>
      </w:r>
      <w:r>
        <w:rPr>
          <w:rFonts w:ascii="Times New Roman" w:hAnsi="Times New Roman"/>
          <w:sz w:val="28"/>
          <w:szCs w:val="28"/>
        </w:rPr>
        <w:t xml:space="preserve"> взыскания – 11%; разреше</w:t>
      </w:r>
      <w:r w:rsidRPr="00EB1D98">
        <w:rPr>
          <w:rFonts w:ascii="Times New Roman" w:hAnsi="Times New Roman"/>
          <w:sz w:val="28"/>
          <w:szCs w:val="28"/>
        </w:rPr>
        <w:t>ние на провед</w:t>
      </w:r>
      <w:r>
        <w:rPr>
          <w:rFonts w:ascii="Times New Roman" w:hAnsi="Times New Roman"/>
          <w:sz w:val="28"/>
          <w:szCs w:val="28"/>
        </w:rPr>
        <w:t>ение за пределами колонии-посе</w:t>
      </w:r>
      <w:r w:rsidRPr="00EB1D98">
        <w:rPr>
          <w:rFonts w:ascii="Times New Roman" w:hAnsi="Times New Roman"/>
          <w:sz w:val="28"/>
          <w:szCs w:val="28"/>
        </w:rPr>
        <w:t>ления вы</w:t>
      </w:r>
      <w:r>
        <w:rPr>
          <w:rFonts w:ascii="Times New Roman" w:hAnsi="Times New Roman"/>
          <w:sz w:val="28"/>
          <w:szCs w:val="28"/>
        </w:rPr>
        <w:t>ходных и праздничных дней – 0,7</w:t>
      </w:r>
      <w:r w:rsidRPr="00EB1D98">
        <w:rPr>
          <w:rFonts w:ascii="Times New Roman" w:hAnsi="Times New Roman"/>
          <w:sz w:val="28"/>
          <w:szCs w:val="28"/>
        </w:rPr>
        <w:t>%.</w:t>
      </w:r>
      <w:r>
        <w:rPr>
          <w:rStyle w:val="ac"/>
          <w:rFonts w:ascii="Times New Roman" w:hAnsi="Times New Roman"/>
          <w:sz w:val="28"/>
          <w:szCs w:val="28"/>
        </w:rPr>
        <w:footnoteReference w:id="2"/>
      </w:r>
      <w:r w:rsidRPr="00EB1D98">
        <w:rPr>
          <w:rFonts w:ascii="Times New Roman" w:hAnsi="Times New Roman"/>
          <w:sz w:val="28"/>
          <w:szCs w:val="28"/>
        </w:rPr>
        <w:t xml:space="preserve"> </w:t>
      </w:r>
    </w:p>
    <w:p w:rsidR="00295373" w:rsidRDefault="00295373" w:rsidP="00663E04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Ю.Ш. Мухтарова отмечает, что в </w:t>
      </w:r>
      <w:r w:rsidRPr="00EB1D98">
        <w:rPr>
          <w:rFonts w:ascii="Times New Roman" w:hAnsi="Times New Roman"/>
          <w:sz w:val="28"/>
          <w:szCs w:val="28"/>
        </w:rPr>
        <w:t>ходе беседы</w:t>
      </w:r>
      <w:r>
        <w:rPr>
          <w:rFonts w:ascii="Times New Roman" w:hAnsi="Times New Roman"/>
          <w:sz w:val="28"/>
          <w:szCs w:val="28"/>
        </w:rPr>
        <w:t xml:space="preserve"> с сотрудниками отделов по вос</w:t>
      </w:r>
      <w:r w:rsidRPr="00EB1D98">
        <w:rPr>
          <w:rFonts w:ascii="Times New Roman" w:hAnsi="Times New Roman"/>
          <w:sz w:val="28"/>
          <w:szCs w:val="28"/>
        </w:rPr>
        <w:t>питательной</w:t>
      </w:r>
      <w:r>
        <w:rPr>
          <w:rFonts w:ascii="Times New Roman" w:hAnsi="Times New Roman"/>
          <w:sz w:val="28"/>
          <w:szCs w:val="28"/>
        </w:rPr>
        <w:t xml:space="preserve"> работе с осужденными стало по</w:t>
      </w:r>
      <w:r w:rsidRPr="00EB1D98">
        <w:rPr>
          <w:rFonts w:ascii="Times New Roman" w:hAnsi="Times New Roman"/>
          <w:sz w:val="28"/>
          <w:szCs w:val="28"/>
        </w:rPr>
        <w:t>нятно, 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D98">
        <w:rPr>
          <w:rFonts w:ascii="Times New Roman" w:hAnsi="Times New Roman"/>
          <w:sz w:val="28"/>
          <w:szCs w:val="28"/>
        </w:rPr>
        <w:t>наиболее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D98">
        <w:rPr>
          <w:rFonts w:ascii="Times New Roman" w:hAnsi="Times New Roman"/>
          <w:sz w:val="28"/>
          <w:szCs w:val="28"/>
        </w:rPr>
        <w:t>часто</w:t>
      </w:r>
      <w:r>
        <w:rPr>
          <w:rFonts w:ascii="Times New Roman" w:hAnsi="Times New Roman"/>
          <w:sz w:val="28"/>
          <w:szCs w:val="28"/>
        </w:rPr>
        <w:t xml:space="preserve"> применяемый вид по</w:t>
      </w:r>
      <w:r w:rsidRPr="00EB1D98">
        <w:rPr>
          <w:rFonts w:ascii="Times New Roman" w:hAnsi="Times New Roman"/>
          <w:sz w:val="28"/>
          <w:szCs w:val="28"/>
        </w:rPr>
        <w:t>ощрения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D98">
        <w:rPr>
          <w:rFonts w:ascii="Times New Roman" w:hAnsi="Times New Roman"/>
          <w:sz w:val="28"/>
          <w:szCs w:val="28"/>
        </w:rPr>
        <w:t>– благодарность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D98">
        <w:rPr>
          <w:rFonts w:ascii="Times New Roman" w:hAnsi="Times New Roman"/>
          <w:sz w:val="28"/>
          <w:szCs w:val="28"/>
        </w:rPr>
        <w:t>используется</w:t>
      </w:r>
      <w:r>
        <w:rPr>
          <w:rFonts w:ascii="Times New Roman" w:hAnsi="Times New Roman"/>
          <w:sz w:val="28"/>
          <w:szCs w:val="28"/>
        </w:rPr>
        <w:t xml:space="preserve"> в основ</w:t>
      </w:r>
      <w:r w:rsidRPr="00EB1D98">
        <w:rPr>
          <w:rFonts w:ascii="Times New Roman" w:hAnsi="Times New Roman"/>
          <w:sz w:val="28"/>
          <w:szCs w:val="28"/>
        </w:rPr>
        <w:t>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D98">
        <w:rPr>
          <w:rFonts w:ascii="Times New Roman" w:hAnsi="Times New Roman"/>
          <w:sz w:val="28"/>
          <w:szCs w:val="28"/>
        </w:rPr>
        <w:t>из-за несложной 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D98">
        <w:rPr>
          <w:rFonts w:ascii="Times New Roman" w:hAnsi="Times New Roman"/>
          <w:sz w:val="28"/>
          <w:szCs w:val="28"/>
        </w:rPr>
        <w:t>оформления, а награждение подарком и денежная премия – мало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D98">
        <w:rPr>
          <w:rFonts w:ascii="Times New Roman" w:hAnsi="Times New Roman"/>
          <w:sz w:val="28"/>
          <w:szCs w:val="28"/>
        </w:rPr>
        <w:t>применяемые</w:t>
      </w:r>
      <w:r>
        <w:rPr>
          <w:rFonts w:ascii="Times New Roman" w:hAnsi="Times New Roman"/>
          <w:sz w:val="28"/>
          <w:szCs w:val="28"/>
        </w:rPr>
        <w:t xml:space="preserve"> виды поощрения из-за дефи</w:t>
      </w:r>
      <w:r w:rsidRPr="00EB1D98">
        <w:rPr>
          <w:rFonts w:ascii="Times New Roman" w:hAnsi="Times New Roman"/>
          <w:sz w:val="28"/>
          <w:szCs w:val="28"/>
        </w:rPr>
        <w:t>цита денежны</w:t>
      </w:r>
      <w:r>
        <w:rPr>
          <w:rFonts w:ascii="Times New Roman" w:hAnsi="Times New Roman"/>
          <w:sz w:val="28"/>
          <w:szCs w:val="28"/>
        </w:rPr>
        <w:t>х средств. Поощрение в виде раз</w:t>
      </w:r>
      <w:r w:rsidRPr="00EB1D98">
        <w:rPr>
          <w:rFonts w:ascii="Times New Roman" w:hAnsi="Times New Roman"/>
          <w:sz w:val="28"/>
          <w:szCs w:val="28"/>
        </w:rPr>
        <w:t>решения на п</w:t>
      </w:r>
      <w:r>
        <w:rPr>
          <w:rFonts w:ascii="Times New Roman" w:hAnsi="Times New Roman"/>
          <w:sz w:val="28"/>
          <w:szCs w:val="28"/>
        </w:rPr>
        <w:t>роведение за пределами колонии-</w:t>
      </w:r>
      <w:r w:rsidRPr="00EB1D98">
        <w:rPr>
          <w:rFonts w:ascii="Times New Roman" w:hAnsi="Times New Roman"/>
          <w:sz w:val="28"/>
          <w:szCs w:val="28"/>
        </w:rPr>
        <w:t>поселения выходных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D98">
        <w:rPr>
          <w:rFonts w:ascii="Times New Roman" w:hAnsi="Times New Roman"/>
          <w:sz w:val="28"/>
          <w:szCs w:val="28"/>
        </w:rPr>
        <w:t>и праздничных дней почти не применяет</w:t>
      </w:r>
      <w:r>
        <w:rPr>
          <w:rFonts w:ascii="Times New Roman" w:hAnsi="Times New Roman"/>
          <w:sz w:val="28"/>
          <w:szCs w:val="28"/>
        </w:rPr>
        <w:t>ся из-за негативного опыта при</w:t>
      </w:r>
      <w:r w:rsidRPr="00EB1D98">
        <w:rPr>
          <w:rFonts w:ascii="Times New Roman" w:hAnsi="Times New Roman"/>
          <w:sz w:val="28"/>
          <w:szCs w:val="28"/>
        </w:rPr>
        <w:t xml:space="preserve">менения этого вида поощрения. </w:t>
      </w:r>
    </w:p>
    <w:p w:rsidR="00295373" w:rsidRDefault="00295373" w:rsidP="00663E04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D98">
        <w:rPr>
          <w:rFonts w:ascii="Times New Roman" w:hAnsi="Times New Roman"/>
          <w:sz w:val="28"/>
          <w:szCs w:val="28"/>
        </w:rPr>
        <w:t>Рейтинговая оценка видов поощрений среди осужден</w:t>
      </w:r>
      <w:r>
        <w:rPr>
          <w:rFonts w:ascii="Times New Roman" w:hAnsi="Times New Roman"/>
          <w:sz w:val="28"/>
          <w:szCs w:val="28"/>
        </w:rPr>
        <w:t>ных показала, что наиболее зна</w:t>
      </w:r>
      <w:r w:rsidRPr="00EB1D98">
        <w:rPr>
          <w:rFonts w:ascii="Times New Roman" w:hAnsi="Times New Roman"/>
          <w:sz w:val="28"/>
          <w:szCs w:val="28"/>
        </w:rPr>
        <w:t>чимыми являются разрешение на получение дополнительной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D98">
        <w:rPr>
          <w:rFonts w:ascii="Times New Roman" w:hAnsi="Times New Roman"/>
          <w:sz w:val="28"/>
          <w:szCs w:val="28"/>
        </w:rPr>
        <w:t>посылки или передачи</w:t>
      </w:r>
      <w:r>
        <w:rPr>
          <w:rFonts w:ascii="Times New Roman" w:hAnsi="Times New Roman"/>
          <w:sz w:val="28"/>
          <w:szCs w:val="28"/>
        </w:rPr>
        <w:t xml:space="preserve"> и предо</w:t>
      </w:r>
      <w:r w:rsidRPr="00EB1D98">
        <w:rPr>
          <w:rFonts w:ascii="Times New Roman" w:hAnsi="Times New Roman"/>
          <w:sz w:val="28"/>
          <w:szCs w:val="28"/>
        </w:rPr>
        <w:t>ставление дополнительного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D98">
        <w:rPr>
          <w:rFonts w:ascii="Times New Roman" w:hAnsi="Times New Roman"/>
          <w:sz w:val="28"/>
          <w:szCs w:val="28"/>
        </w:rPr>
        <w:t>краткосрочного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D98">
        <w:rPr>
          <w:rFonts w:ascii="Times New Roman" w:hAnsi="Times New Roman"/>
          <w:sz w:val="28"/>
          <w:szCs w:val="28"/>
        </w:rPr>
        <w:t>или длительного</w:t>
      </w:r>
      <w:r>
        <w:rPr>
          <w:rFonts w:ascii="Times New Roman" w:hAnsi="Times New Roman"/>
          <w:sz w:val="28"/>
          <w:szCs w:val="28"/>
        </w:rPr>
        <w:t xml:space="preserve"> свидания с разрешения начальни</w:t>
      </w:r>
      <w:r w:rsidRPr="00EB1D98">
        <w:rPr>
          <w:rFonts w:ascii="Times New Roman" w:hAnsi="Times New Roman"/>
          <w:sz w:val="28"/>
          <w:szCs w:val="28"/>
        </w:rPr>
        <w:t>ка ИУ.</w:t>
      </w:r>
    </w:p>
    <w:p w:rsidR="00295373" w:rsidRPr="00EB1D98" w:rsidRDefault="00295373" w:rsidP="00EB1D98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D98">
        <w:rPr>
          <w:rFonts w:ascii="Times New Roman" w:hAnsi="Times New Roman"/>
          <w:sz w:val="28"/>
          <w:szCs w:val="28"/>
        </w:rPr>
        <w:t xml:space="preserve"> Исследование</w:t>
      </w:r>
      <w:r>
        <w:rPr>
          <w:rFonts w:ascii="Times New Roman" w:hAnsi="Times New Roman"/>
          <w:sz w:val="28"/>
          <w:szCs w:val="28"/>
        </w:rPr>
        <w:t xml:space="preserve"> социально-демографичес</w:t>
      </w:r>
      <w:r w:rsidRPr="00EB1D98">
        <w:rPr>
          <w:rFonts w:ascii="Times New Roman" w:hAnsi="Times New Roman"/>
          <w:sz w:val="28"/>
          <w:szCs w:val="28"/>
        </w:rPr>
        <w:t>кой характеристики осужденных, к которым наиболее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D98">
        <w:rPr>
          <w:rFonts w:ascii="Times New Roman" w:hAnsi="Times New Roman"/>
          <w:sz w:val="28"/>
          <w:szCs w:val="28"/>
        </w:rPr>
        <w:t>час</w:t>
      </w:r>
      <w:r>
        <w:rPr>
          <w:rFonts w:ascii="Times New Roman" w:hAnsi="Times New Roman"/>
          <w:sz w:val="28"/>
          <w:szCs w:val="28"/>
        </w:rPr>
        <w:t>то применяются поощрения, пока</w:t>
      </w:r>
      <w:r w:rsidRPr="00EB1D98">
        <w:rPr>
          <w:rFonts w:ascii="Times New Roman" w:hAnsi="Times New Roman"/>
          <w:sz w:val="28"/>
          <w:szCs w:val="28"/>
        </w:rPr>
        <w:t xml:space="preserve">зало, что это лица: 1) в возрасте от 30 до 50 лет; 2) имеющие семью, с устойчивыми социально полезными связями и низким уровнем </w:t>
      </w:r>
      <w:r>
        <w:rPr>
          <w:rFonts w:ascii="Times New Roman" w:hAnsi="Times New Roman"/>
          <w:sz w:val="28"/>
          <w:szCs w:val="28"/>
        </w:rPr>
        <w:t>крими</w:t>
      </w:r>
      <w:r w:rsidRPr="00EB1D98">
        <w:rPr>
          <w:rFonts w:ascii="Times New Roman" w:hAnsi="Times New Roman"/>
          <w:sz w:val="28"/>
          <w:szCs w:val="28"/>
        </w:rPr>
        <w:t>нализации; 3) имеющие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D98">
        <w:rPr>
          <w:rFonts w:ascii="Times New Roman" w:hAnsi="Times New Roman"/>
          <w:sz w:val="28"/>
          <w:szCs w:val="28"/>
        </w:rPr>
        <w:t>среднее</w:t>
      </w:r>
      <w:r>
        <w:rPr>
          <w:rFonts w:ascii="Times New Roman" w:hAnsi="Times New Roman"/>
          <w:sz w:val="28"/>
          <w:szCs w:val="28"/>
        </w:rPr>
        <w:t xml:space="preserve"> профессиональ</w:t>
      </w:r>
      <w:r w:rsidRPr="00EB1D98">
        <w:rPr>
          <w:rFonts w:ascii="Times New Roman" w:hAnsi="Times New Roman"/>
          <w:sz w:val="28"/>
          <w:szCs w:val="28"/>
        </w:rPr>
        <w:t>ное или высшее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D98">
        <w:rPr>
          <w:rFonts w:ascii="Times New Roman" w:hAnsi="Times New Roman"/>
          <w:sz w:val="28"/>
          <w:szCs w:val="28"/>
        </w:rPr>
        <w:t>профессиональное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D98">
        <w:rPr>
          <w:rFonts w:ascii="Times New Roman" w:hAnsi="Times New Roman"/>
          <w:sz w:val="28"/>
          <w:szCs w:val="28"/>
        </w:rPr>
        <w:t>образование, в 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D98">
        <w:rPr>
          <w:rFonts w:ascii="Times New Roman" w:hAnsi="Times New Roman"/>
          <w:sz w:val="28"/>
          <w:szCs w:val="28"/>
        </w:rPr>
        <w:t>числе полученное</w:t>
      </w:r>
      <w:r>
        <w:rPr>
          <w:rFonts w:ascii="Times New Roman" w:hAnsi="Times New Roman"/>
          <w:sz w:val="28"/>
          <w:szCs w:val="28"/>
        </w:rPr>
        <w:t xml:space="preserve"> в период отбывания на</w:t>
      </w:r>
      <w:r w:rsidRPr="00EB1D98">
        <w:rPr>
          <w:rFonts w:ascii="Times New Roman" w:hAnsi="Times New Roman"/>
          <w:sz w:val="28"/>
          <w:szCs w:val="28"/>
        </w:rPr>
        <w:t xml:space="preserve">казания; 4) </w:t>
      </w:r>
      <w:r>
        <w:rPr>
          <w:rFonts w:ascii="Times New Roman" w:hAnsi="Times New Roman"/>
          <w:sz w:val="28"/>
          <w:szCs w:val="28"/>
        </w:rPr>
        <w:t>работающие в ИУ с трудовым ста</w:t>
      </w:r>
      <w:r w:rsidRPr="00EB1D98">
        <w:rPr>
          <w:rFonts w:ascii="Times New Roman" w:hAnsi="Times New Roman"/>
          <w:sz w:val="28"/>
          <w:szCs w:val="28"/>
        </w:rPr>
        <w:t>жем более 5 лет.</w:t>
      </w:r>
      <w:r>
        <w:rPr>
          <w:rStyle w:val="ac"/>
          <w:rFonts w:ascii="Times New Roman" w:hAnsi="Times New Roman"/>
          <w:sz w:val="28"/>
          <w:szCs w:val="28"/>
        </w:rPr>
        <w:footnoteReference w:id="3"/>
      </w:r>
      <w:r w:rsidRPr="00EB1D98">
        <w:rPr>
          <w:rFonts w:ascii="Times New Roman" w:hAnsi="Times New Roman"/>
          <w:sz w:val="28"/>
          <w:szCs w:val="28"/>
        </w:rPr>
        <w:t xml:space="preserve"> </w:t>
      </w:r>
    </w:p>
    <w:p w:rsidR="00295373" w:rsidRDefault="00295373" w:rsidP="00BB0E17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71A1">
        <w:rPr>
          <w:rFonts w:ascii="Times New Roman" w:hAnsi="Times New Roman"/>
          <w:sz w:val="28"/>
          <w:szCs w:val="28"/>
        </w:rPr>
        <w:t xml:space="preserve">В толковых словарях русского языка взыскание определяется как мера наказания за нарушение юридических норм, должностных инструкций, правил, распорядка и др. Меры же взыскания, применяемые к осужденным, это реакция администрации учреждений на неправомерные действия осужденных в период отбывания наказания посредством применения индивидуальных мер воспитательного воздействия в целях исправления осужденных и предупреждения дальнейших правонарушений, то есть взыскание является отрицательной оценкой поведения осужденного со стороны администрации исправительного учреждения. Хотя в воспитании осужденных приоритетным считается метод убеждения, государство в то же время предусматривает возможность применения к осужденным принуждения и, в частности, путем наложения на нарушителей установленного порядка отбывания наказания, предусмотренных законом мер взыскания. Как показывает практика, чаще всего к осужденным применяется дисциплинарная ответственность, которая направлена на обеспечение дисциплины в </w:t>
      </w:r>
      <w:r>
        <w:rPr>
          <w:rFonts w:ascii="Times New Roman" w:hAnsi="Times New Roman"/>
          <w:sz w:val="28"/>
          <w:szCs w:val="28"/>
        </w:rPr>
        <w:t>«</w:t>
      </w:r>
      <w:r w:rsidRPr="005C71A1">
        <w:rPr>
          <w:rFonts w:ascii="Times New Roman" w:hAnsi="Times New Roman"/>
          <w:sz w:val="28"/>
          <w:szCs w:val="28"/>
        </w:rPr>
        <w:t>ведомственных</w:t>
      </w:r>
      <w:r>
        <w:rPr>
          <w:rFonts w:ascii="Times New Roman" w:hAnsi="Times New Roman"/>
          <w:sz w:val="28"/>
          <w:szCs w:val="28"/>
        </w:rPr>
        <w:t>»</w:t>
      </w:r>
      <w:r w:rsidRPr="005C71A1">
        <w:rPr>
          <w:rFonts w:ascii="Times New Roman" w:hAnsi="Times New Roman"/>
          <w:sz w:val="28"/>
          <w:szCs w:val="28"/>
        </w:rPr>
        <w:t xml:space="preserve"> пределах в рамках служебного подчинения. Она заключается в применении администрацией в установленном законодательством порядке мер дисциплинарного взыскания к лицу, совершившему дисциплинарный проступок. </w:t>
      </w:r>
    </w:p>
    <w:p w:rsidR="00295373" w:rsidRDefault="00295373" w:rsidP="00BB0E17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71A1">
        <w:rPr>
          <w:rFonts w:ascii="Times New Roman" w:hAnsi="Times New Roman"/>
          <w:sz w:val="28"/>
          <w:szCs w:val="28"/>
        </w:rPr>
        <w:t xml:space="preserve">Меры дисциплинарной ответственности применяются не </w:t>
      </w:r>
      <w:r>
        <w:rPr>
          <w:rFonts w:ascii="Times New Roman" w:hAnsi="Times New Roman"/>
          <w:sz w:val="28"/>
          <w:szCs w:val="28"/>
        </w:rPr>
        <w:t>«</w:t>
      </w:r>
      <w:r w:rsidRPr="005C71A1">
        <w:rPr>
          <w:rFonts w:ascii="Times New Roman" w:hAnsi="Times New Roman"/>
          <w:sz w:val="28"/>
          <w:szCs w:val="28"/>
        </w:rPr>
        <w:t>надведомственными</w:t>
      </w:r>
      <w:r>
        <w:rPr>
          <w:rFonts w:ascii="Times New Roman" w:hAnsi="Times New Roman"/>
          <w:sz w:val="28"/>
          <w:szCs w:val="28"/>
        </w:rPr>
        <w:t>»</w:t>
      </w:r>
      <w:r w:rsidRPr="005C71A1">
        <w:rPr>
          <w:rFonts w:ascii="Times New Roman" w:hAnsi="Times New Roman"/>
          <w:sz w:val="28"/>
          <w:szCs w:val="28"/>
        </w:rPr>
        <w:t xml:space="preserve"> органами (судом, арбитражем, госинспекциями и т.д.), а должностными лицами организаций, учреждений, предприятий, где трудится нарушитель дисциплины, либо вышестоящим должностным лицом. Дисциплинарная ответственность осужденных основывается на системе мер взыск</w:t>
      </w:r>
      <w:r>
        <w:rPr>
          <w:rFonts w:ascii="Times New Roman" w:hAnsi="Times New Roman"/>
          <w:sz w:val="28"/>
          <w:szCs w:val="28"/>
        </w:rPr>
        <w:t>ания, предусмотренных уголовно-</w:t>
      </w:r>
      <w:r w:rsidRPr="005C71A1">
        <w:rPr>
          <w:rFonts w:ascii="Times New Roman" w:hAnsi="Times New Roman"/>
          <w:sz w:val="28"/>
          <w:szCs w:val="28"/>
        </w:rPr>
        <w:t>исп</w:t>
      </w:r>
      <w:r>
        <w:rPr>
          <w:rFonts w:ascii="Times New Roman" w:hAnsi="Times New Roman"/>
          <w:sz w:val="28"/>
          <w:szCs w:val="28"/>
        </w:rPr>
        <w:t>олнительным законодательством</w:t>
      </w:r>
      <w:r>
        <w:rPr>
          <w:rStyle w:val="ac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>.</w:t>
      </w:r>
    </w:p>
    <w:p w:rsidR="00295373" w:rsidRDefault="00295373" w:rsidP="008A2014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71A1">
        <w:rPr>
          <w:rFonts w:ascii="Times New Roman" w:hAnsi="Times New Roman"/>
          <w:sz w:val="28"/>
          <w:szCs w:val="28"/>
        </w:rPr>
        <w:t>Согласно статьи 115 УИК РФ, за нарушение установленного порядка отбывания наказания к лишенным свободы могут применяться следующие меры взыскания: выговор; дисциплинарный штраф в размере до двухсот рублей;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C71A1">
        <w:rPr>
          <w:rFonts w:ascii="Times New Roman" w:hAnsi="Times New Roman"/>
          <w:sz w:val="28"/>
          <w:szCs w:val="28"/>
        </w:rPr>
        <w:t>водворение осужденных, содержащихся в исправительных колониях или тюрьмах, в штрафной изолятор на срок до 15 суток; перевод осужденных мужчин, являющихся злостными нарушителями установленного порядка отбывания наказания, содержащихся в исправительных колониях общего и строгого режимов, в помещения камерного типа, а в исправит</w:t>
      </w:r>
      <w:r>
        <w:rPr>
          <w:rFonts w:ascii="Times New Roman" w:hAnsi="Times New Roman"/>
          <w:sz w:val="28"/>
          <w:szCs w:val="28"/>
        </w:rPr>
        <w:t>ельных колониях особого режима -</w:t>
      </w:r>
      <w:r w:rsidRPr="005C71A1">
        <w:rPr>
          <w:rFonts w:ascii="Times New Roman" w:hAnsi="Times New Roman"/>
          <w:sz w:val="28"/>
          <w:szCs w:val="28"/>
        </w:rPr>
        <w:t xml:space="preserve"> в одиночные камеры на срок до шести месяцев; перевод осужденных мужчин, являющихся злостными нарушителями установленного порядка отбывания наказания, в единые помещения камерного типа на срок до одного года; перевод осужденных женщин, являющихся злостными нарушителями установленного порядка отбывания наказания, в помещения камерного типа на срок до трех месяцев.</w:t>
      </w:r>
    </w:p>
    <w:p w:rsidR="00295373" w:rsidRDefault="00295373" w:rsidP="008A2014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71A1">
        <w:rPr>
          <w:rFonts w:ascii="Times New Roman" w:hAnsi="Times New Roman"/>
          <w:sz w:val="28"/>
          <w:szCs w:val="28"/>
        </w:rPr>
        <w:t>К осужденным, отбывающим лишение свободы в колониях-поселениях, могут применяться взыскания в виде отмены права проживания вне общежития и запрещения выхода за пределы общежития в свободное от раб</w:t>
      </w:r>
      <w:r>
        <w:rPr>
          <w:rFonts w:ascii="Times New Roman" w:hAnsi="Times New Roman"/>
          <w:sz w:val="28"/>
          <w:szCs w:val="28"/>
        </w:rPr>
        <w:t>оты время на срок до 30 дней</w:t>
      </w:r>
      <w:r w:rsidRPr="005C71A1">
        <w:rPr>
          <w:rFonts w:ascii="Times New Roman" w:hAnsi="Times New Roman"/>
          <w:sz w:val="28"/>
          <w:szCs w:val="28"/>
        </w:rPr>
        <w:t xml:space="preserve">. </w:t>
      </w:r>
    </w:p>
    <w:p w:rsidR="00295373" w:rsidRPr="00C6709E" w:rsidRDefault="00295373" w:rsidP="00C6709E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71A1">
        <w:rPr>
          <w:rFonts w:ascii="Times New Roman" w:hAnsi="Times New Roman"/>
          <w:sz w:val="28"/>
          <w:szCs w:val="28"/>
        </w:rPr>
        <w:t>Анализ причин</w:t>
      </w:r>
      <w:r w:rsidRPr="004F7FBC">
        <w:rPr>
          <w:rFonts w:ascii="Times New Roman" w:hAnsi="Times New Roman"/>
          <w:sz w:val="28"/>
          <w:szCs w:val="28"/>
        </w:rPr>
        <w:t xml:space="preserve"> </w:t>
      </w:r>
      <w:r w:rsidRPr="005C71A1">
        <w:rPr>
          <w:rFonts w:ascii="Times New Roman" w:hAnsi="Times New Roman"/>
          <w:sz w:val="28"/>
          <w:szCs w:val="28"/>
        </w:rPr>
        <w:t>применения мер взыскания к осужденным</w:t>
      </w:r>
      <w:r>
        <w:rPr>
          <w:rFonts w:ascii="Times New Roman" w:hAnsi="Times New Roman"/>
          <w:sz w:val="28"/>
          <w:szCs w:val="28"/>
        </w:rPr>
        <w:t>, проведенный</w:t>
      </w:r>
      <w:r w:rsidRPr="005C71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начальником</w:t>
      </w:r>
      <w:r w:rsidRPr="005C71A1">
        <w:rPr>
          <w:rFonts w:ascii="Times New Roman" w:hAnsi="Times New Roman"/>
          <w:sz w:val="28"/>
          <w:szCs w:val="28"/>
        </w:rPr>
        <w:t xml:space="preserve"> по производству УФСИН России по Забайкальскому краю</w:t>
      </w:r>
      <w:r>
        <w:rPr>
          <w:rFonts w:ascii="Times New Roman" w:hAnsi="Times New Roman"/>
          <w:sz w:val="28"/>
          <w:szCs w:val="28"/>
        </w:rPr>
        <w:t>,</w:t>
      </w:r>
      <w:r w:rsidRPr="005C71A1">
        <w:rPr>
          <w:rFonts w:ascii="Times New Roman" w:hAnsi="Times New Roman"/>
          <w:sz w:val="28"/>
          <w:szCs w:val="28"/>
        </w:rPr>
        <w:t xml:space="preserve"> подполковника внутренней службы</w:t>
      </w:r>
      <w:r>
        <w:rPr>
          <w:rFonts w:ascii="Times New Roman" w:hAnsi="Times New Roman"/>
          <w:sz w:val="28"/>
          <w:szCs w:val="28"/>
        </w:rPr>
        <w:t xml:space="preserve"> Вячеславом</w:t>
      </w:r>
      <w:r w:rsidRPr="005C71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71A1">
        <w:rPr>
          <w:rFonts w:ascii="Times New Roman" w:hAnsi="Times New Roman"/>
          <w:sz w:val="28"/>
          <w:szCs w:val="28"/>
        </w:rPr>
        <w:t>Кодочигов</w:t>
      </w:r>
      <w:r>
        <w:rPr>
          <w:rFonts w:ascii="Times New Roman" w:hAnsi="Times New Roman"/>
          <w:sz w:val="28"/>
          <w:szCs w:val="28"/>
        </w:rPr>
        <w:t>ым</w:t>
      </w:r>
      <w:proofErr w:type="spellEnd"/>
      <w:r w:rsidRPr="005C71A1">
        <w:rPr>
          <w:rFonts w:ascii="Times New Roman" w:hAnsi="Times New Roman"/>
          <w:sz w:val="28"/>
          <w:szCs w:val="28"/>
        </w:rPr>
        <w:t xml:space="preserve"> показал, что одним из чаще нарушаемых условий является отказ от работы или прекращение работы без уважительных причин, что является </w:t>
      </w:r>
      <w:r>
        <w:rPr>
          <w:rFonts w:ascii="Times New Roman" w:hAnsi="Times New Roman"/>
          <w:sz w:val="28"/>
          <w:szCs w:val="28"/>
        </w:rPr>
        <w:t>«</w:t>
      </w:r>
      <w:r w:rsidRPr="005C71A1">
        <w:rPr>
          <w:rFonts w:ascii="Times New Roman" w:hAnsi="Times New Roman"/>
          <w:sz w:val="28"/>
          <w:szCs w:val="28"/>
        </w:rPr>
        <w:t>злостным</w:t>
      </w:r>
      <w:r>
        <w:rPr>
          <w:rFonts w:ascii="Times New Roman" w:hAnsi="Times New Roman"/>
          <w:sz w:val="28"/>
          <w:szCs w:val="28"/>
        </w:rPr>
        <w:t>»</w:t>
      </w:r>
      <w:r w:rsidRPr="005C71A1">
        <w:rPr>
          <w:rFonts w:ascii="Times New Roman" w:hAnsi="Times New Roman"/>
          <w:sz w:val="28"/>
          <w:szCs w:val="28"/>
        </w:rPr>
        <w:t xml:space="preserve"> нарушением установленного порядка отбывания наказания. </w:t>
      </w:r>
      <w:r>
        <w:rPr>
          <w:rFonts w:ascii="Times New Roman" w:hAnsi="Times New Roman"/>
          <w:sz w:val="28"/>
          <w:szCs w:val="28"/>
        </w:rPr>
        <w:t xml:space="preserve">При этом </w:t>
      </w:r>
      <w:r w:rsidRPr="005C71A1">
        <w:rPr>
          <w:rFonts w:ascii="Times New Roman" w:hAnsi="Times New Roman"/>
          <w:sz w:val="28"/>
          <w:szCs w:val="28"/>
        </w:rPr>
        <w:t xml:space="preserve">отказ от предлагаемых работ продиктован, в первую очередь, существующими в исправительных учреждениях </w:t>
      </w:r>
      <w:r>
        <w:rPr>
          <w:rFonts w:ascii="Times New Roman" w:hAnsi="Times New Roman"/>
          <w:sz w:val="28"/>
          <w:szCs w:val="28"/>
        </w:rPr>
        <w:t>«</w:t>
      </w:r>
      <w:r w:rsidRPr="005C71A1">
        <w:rPr>
          <w:rFonts w:ascii="Times New Roman" w:hAnsi="Times New Roman"/>
          <w:sz w:val="28"/>
          <w:szCs w:val="28"/>
        </w:rPr>
        <w:t>воровскими традициями</w:t>
      </w:r>
      <w:r>
        <w:rPr>
          <w:rFonts w:ascii="Times New Roman" w:hAnsi="Times New Roman"/>
          <w:sz w:val="28"/>
          <w:szCs w:val="28"/>
        </w:rPr>
        <w:t>»</w:t>
      </w:r>
      <w:r w:rsidRPr="005C71A1">
        <w:rPr>
          <w:rFonts w:ascii="Times New Roman" w:hAnsi="Times New Roman"/>
          <w:sz w:val="28"/>
          <w:szCs w:val="28"/>
        </w:rPr>
        <w:t xml:space="preserve">. Заключенные, не стесняясь, заявляют, что им </w:t>
      </w:r>
      <w:r>
        <w:rPr>
          <w:rFonts w:ascii="Times New Roman" w:hAnsi="Times New Roman"/>
          <w:sz w:val="28"/>
          <w:szCs w:val="28"/>
        </w:rPr>
        <w:t>«</w:t>
      </w:r>
      <w:r w:rsidRPr="005C71A1">
        <w:rPr>
          <w:rFonts w:ascii="Times New Roman" w:hAnsi="Times New Roman"/>
          <w:sz w:val="28"/>
          <w:szCs w:val="28"/>
        </w:rPr>
        <w:t xml:space="preserve">не канает на </w:t>
      </w:r>
      <w:proofErr w:type="spellStart"/>
      <w:r w:rsidRPr="005C71A1">
        <w:rPr>
          <w:rFonts w:ascii="Times New Roman" w:hAnsi="Times New Roman"/>
          <w:sz w:val="28"/>
          <w:szCs w:val="28"/>
        </w:rPr>
        <w:t>мусоров</w:t>
      </w:r>
      <w:proofErr w:type="spellEnd"/>
      <w:r w:rsidRPr="005C71A1">
        <w:rPr>
          <w:rFonts w:ascii="Times New Roman" w:hAnsi="Times New Roman"/>
          <w:sz w:val="28"/>
          <w:szCs w:val="28"/>
        </w:rPr>
        <w:t xml:space="preserve"> работать</w:t>
      </w:r>
      <w:r>
        <w:rPr>
          <w:rFonts w:ascii="Times New Roman" w:hAnsi="Times New Roman"/>
          <w:sz w:val="28"/>
          <w:szCs w:val="28"/>
        </w:rPr>
        <w:t>»</w:t>
      </w:r>
      <w:r w:rsidRPr="005C71A1">
        <w:rPr>
          <w:rFonts w:ascii="Times New Roman" w:hAnsi="Times New Roman"/>
          <w:sz w:val="28"/>
          <w:szCs w:val="28"/>
        </w:rPr>
        <w:t>. При этом ходить в столовую, пользоваться медицинской помощью, коммунальными и бытовыми услугами и прочим они не забывают. Таким образом, некоторые из осужденных демонстративно игнорируют требования администрации исправительного учреждения о трудоустройст</w:t>
      </w:r>
      <w:r>
        <w:rPr>
          <w:rFonts w:ascii="Times New Roman" w:hAnsi="Times New Roman"/>
          <w:sz w:val="28"/>
          <w:szCs w:val="28"/>
        </w:rPr>
        <w:t>ве. При этом штраф, водворение</w:t>
      </w:r>
      <w:r w:rsidRPr="005C71A1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штрафной изолятор </w:t>
      </w:r>
      <w:r w:rsidRPr="005C71A1">
        <w:rPr>
          <w:rFonts w:ascii="Times New Roman" w:hAnsi="Times New Roman"/>
          <w:sz w:val="28"/>
          <w:szCs w:val="28"/>
        </w:rPr>
        <w:t xml:space="preserve">и помещение камерного типа их не пугают, для них важнее быть верным </w:t>
      </w:r>
      <w:r>
        <w:rPr>
          <w:rFonts w:ascii="Times New Roman" w:hAnsi="Times New Roman"/>
          <w:sz w:val="28"/>
          <w:szCs w:val="28"/>
        </w:rPr>
        <w:t>«</w:t>
      </w:r>
      <w:r w:rsidRPr="005C71A1">
        <w:rPr>
          <w:rFonts w:ascii="Times New Roman" w:hAnsi="Times New Roman"/>
          <w:sz w:val="28"/>
          <w:szCs w:val="28"/>
        </w:rPr>
        <w:t>воровским традициям</w:t>
      </w:r>
      <w:r>
        <w:rPr>
          <w:rFonts w:ascii="Times New Roman" w:hAnsi="Times New Roman"/>
          <w:sz w:val="28"/>
          <w:szCs w:val="28"/>
        </w:rPr>
        <w:t>»</w:t>
      </w:r>
      <w:r w:rsidRPr="005C71A1">
        <w:rPr>
          <w:rFonts w:ascii="Times New Roman" w:hAnsi="Times New Roman"/>
          <w:sz w:val="28"/>
          <w:szCs w:val="28"/>
        </w:rPr>
        <w:t xml:space="preserve"> и блатным понятиям, которые запрещают осужденн</w:t>
      </w:r>
      <w:r>
        <w:rPr>
          <w:rFonts w:ascii="Times New Roman" w:hAnsi="Times New Roman"/>
          <w:sz w:val="28"/>
          <w:szCs w:val="28"/>
        </w:rPr>
        <w:t>ым работать на администрацию ИУ.</w:t>
      </w:r>
      <w:r>
        <w:rPr>
          <w:rStyle w:val="ac"/>
          <w:rFonts w:ascii="Times New Roman" w:hAnsi="Times New Roman"/>
          <w:sz w:val="28"/>
          <w:szCs w:val="28"/>
        </w:rPr>
        <w:footnoteReference w:id="5"/>
      </w:r>
    </w:p>
    <w:p w:rsidR="00295373" w:rsidRDefault="00295373" w:rsidP="008A2014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71A1">
        <w:rPr>
          <w:rFonts w:ascii="Times New Roman" w:hAnsi="Times New Roman"/>
          <w:sz w:val="28"/>
          <w:szCs w:val="28"/>
        </w:rPr>
        <w:t xml:space="preserve">К тому же многие из осужденных, отказавшихся работать, имеют материальные иски перед потерпевшими, что обостряет сложившуюся ситуацию. В подобных случаях нарушения установленного порядка отбывания наказания мы считаем необходимым согласиться с общественниками и внести изменения в действующее законодательство в части, касающейся наложения взысканий на осужденных. В качестве мер, стимулирующих </w:t>
      </w:r>
      <w:proofErr w:type="spellStart"/>
      <w:r w:rsidRPr="005C71A1">
        <w:rPr>
          <w:rFonts w:ascii="Times New Roman" w:hAnsi="Times New Roman"/>
          <w:sz w:val="28"/>
          <w:szCs w:val="28"/>
        </w:rPr>
        <w:t>правопослушное</w:t>
      </w:r>
      <w:proofErr w:type="spellEnd"/>
      <w:r w:rsidRPr="005C71A1">
        <w:rPr>
          <w:rFonts w:ascii="Times New Roman" w:hAnsi="Times New Roman"/>
          <w:sz w:val="28"/>
          <w:szCs w:val="28"/>
        </w:rPr>
        <w:t xml:space="preserve"> поведение, предлагаем ввести в статью 115 УИК РФ несколько дополнительных мер взыскания. А именно: запрет на курение для осужденных, находящихся в</w:t>
      </w:r>
      <w:r>
        <w:rPr>
          <w:rFonts w:ascii="Times New Roman" w:hAnsi="Times New Roman"/>
          <w:sz w:val="28"/>
          <w:szCs w:val="28"/>
        </w:rPr>
        <w:t xml:space="preserve"> штрафном изоляторе</w:t>
      </w:r>
      <w:r w:rsidRPr="005C71A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помещениях камерного типа</w:t>
      </w:r>
      <w:r w:rsidRPr="005C71A1">
        <w:rPr>
          <w:rFonts w:ascii="Times New Roman" w:hAnsi="Times New Roman"/>
          <w:sz w:val="28"/>
          <w:szCs w:val="28"/>
        </w:rPr>
        <w:t xml:space="preserve">; ограничение или лишение очередного краткосрочного или длительного свидания свиданий с близкими на срок до одного месяца; ограничение или лишения возможности получать посылки и передачи на срок от одного до трех месяцев либо распоряжаться находящимися на личном счету деньгами от одного до трех месяцев. Применение предложенных мер взыскания окажет как профилактическое воздействие, так и воспитательное по отношению к провинившимся. </w:t>
      </w:r>
    </w:p>
    <w:p w:rsidR="00C27849" w:rsidRDefault="00295373" w:rsidP="009D7E0E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71A1">
        <w:rPr>
          <w:rFonts w:ascii="Times New Roman" w:hAnsi="Times New Roman"/>
          <w:sz w:val="28"/>
          <w:szCs w:val="28"/>
        </w:rPr>
        <w:t xml:space="preserve">В связи с вышеизложенным можно заключить, что меры поощрения и взыскания представляют собой основные методы правового воздействия на осужденных путем стимулирования их правомерного поведения в целях поддержания дисциплины и правопорядка в процессе отбывания наказания. </w:t>
      </w:r>
      <w:r w:rsidR="009D7E0E">
        <w:rPr>
          <w:rStyle w:val="ac"/>
          <w:rFonts w:ascii="Times New Roman" w:hAnsi="Times New Roman"/>
          <w:sz w:val="28"/>
          <w:szCs w:val="28"/>
        </w:rPr>
        <w:footnoteReference w:id="6"/>
      </w:r>
      <w:r w:rsidRPr="005C71A1">
        <w:rPr>
          <w:rFonts w:ascii="Times New Roman" w:hAnsi="Times New Roman"/>
          <w:sz w:val="28"/>
          <w:szCs w:val="28"/>
        </w:rPr>
        <w:t>Институт применения мер поощрения и взыскания в отношении осужденных к лишению свободы представляет собой группу правовых норм, регулирующих специфические общественные отношения, и включает определенные элементы коррекции поведения осужденных к лишению свободы, являясь в целом одним из средств процесса воспитательного воздействия на них.</w:t>
      </w:r>
    </w:p>
    <w:p w:rsidR="009D7E0E" w:rsidRDefault="009D7E0E" w:rsidP="009D7E0E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D7E0E" w:rsidRDefault="009D7E0E" w:rsidP="009D7E0E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849" w:rsidRDefault="00C27849" w:rsidP="00C27849">
      <w:pPr>
        <w:pStyle w:val="a7"/>
        <w:widowControl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27849" w:rsidRDefault="00C27849" w:rsidP="00DC6FE6">
      <w:pPr>
        <w:pStyle w:val="a7"/>
        <w:widowControl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27849">
        <w:rPr>
          <w:rFonts w:ascii="Times New Roman" w:hAnsi="Times New Roman"/>
          <w:b/>
          <w:sz w:val="28"/>
          <w:szCs w:val="28"/>
        </w:rPr>
        <w:t>1.2</w:t>
      </w:r>
      <w:r>
        <w:rPr>
          <w:rFonts w:ascii="Times New Roman" w:hAnsi="Times New Roman"/>
          <w:b/>
          <w:sz w:val="28"/>
          <w:szCs w:val="28"/>
        </w:rPr>
        <w:t xml:space="preserve"> Основания и порядок мер поощрения и взыскания к осужденным</w:t>
      </w:r>
    </w:p>
    <w:p w:rsidR="00C27849" w:rsidRPr="00C27849" w:rsidRDefault="00C27849" w:rsidP="00B41237">
      <w:pPr>
        <w:pStyle w:val="a7"/>
        <w:widowControl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27849" w:rsidRPr="00C27849" w:rsidRDefault="00C27849" w:rsidP="00C2784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C27849">
        <w:rPr>
          <w:rFonts w:ascii="Times New Roman" w:hAnsi="Times New Roman"/>
          <w:sz w:val="28"/>
          <w:szCs w:val="28"/>
        </w:rPr>
        <w:t>В целях поддержания надлежащего порядка в исправительных учреждениях и стимулиро</w:t>
      </w:r>
      <w:r>
        <w:rPr>
          <w:rFonts w:ascii="Times New Roman" w:hAnsi="Times New Roman"/>
          <w:sz w:val="28"/>
          <w:szCs w:val="28"/>
        </w:rPr>
        <w:t xml:space="preserve">вания осужденных к </w:t>
      </w:r>
      <w:proofErr w:type="spellStart"/>
      <w:r>
        <w:rPr>
          <w:rFonts w:ascii="Times New Roman" w:hAnsi="Times New Roman"/>
          <w:sz w:val="28"/>
          <w:szCs w:val="28"/>
        </w:rPr>
        <w:t>правопослуш</w:t>
      </w:r>
      <w:r w:rsidRPr="00C27849">
        <w:rPr>
          <w:rFonts w:ascii="Times New Roman" w:hAnsi="Times New Roman"/>
          <w:sz w:val="28"/>
          <w:szCs w:val="28"/>
        </w:rPr>
        <w:t>ному</w:t>
      </w:r>
      <w:proofErr w:type="spellEnd"/>
      <w:r w:rsidRPr="00C27849">
        <w:rPr>
          <w:rFonts w:ascii="Times New Roman" w:hAnsi="Times New Roman"/>
          <w:sz w:val="28"/>
          <w:szCs w:val="28"/>
        </w:rPr>
        <w:t xml:space="preserve"> поведению применяется развернутая система мер поощрения и взыскания. По сравнению с ранее действовавшим исправительно-трудовым законодательством УИК РФ внес достаточно существенные изменения как в саму систему мер поощрения и взыскания, так и в порядок их наложения.</w:t>
      </w:r>
    </w:p>
    <w:p w:rsidR="00C27849" w:rsidRPr="00C27849" w:rsidRDefault="00C27849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27849">
        <w:rPr>
          <w:sz w:val="28"/>
          <w:szCs w:val="28"/>
        </w:rPr>
        <w:t>Меры поощрения к осужденным применяются за хорошее поведение, добросовестное отношение к труду, обучению, активное участие в работе самодеятельных организаций и проводимых воспитательных мероприятиях. Поощрение может быть объявлено как за какой-то один из перечисленных показателей, так и за несколько показателей вместе. Для применения некоторых видов поощрения необходимо не только хорошее (примерное) поведение в разных его модификациях, но еще и отбытие осужденным определенного срока наказания (например, при переводе с одних условий отбывания наказания в другие, при представлении к условно- досрочному освобождению, при переводе в колонию-поселение и в иных случаях).</w:t>
      </w:r>
    </w:p>
    <w:p w:rsidR="00C27849" w:rsidRPr="00C27849" w:rsidRDefault="00C27849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27849">
        <w:rPr>
          <w:sz w:val="28"/>
          <w:szCs w:val="28"/>
        </w:rPr>
        <w:t xml:space="preserve">К осужденным, отбывающим лишение свободы, применяется следующая система мер поощрения (ст. 113 УИК): </w:t>
      </w:r>
    </w:p>
    <w:p w:rsidR="00C27849" w:rsidRPr="00C27849" w:rsidRDefault="00C27849" w:rsidP="00C27849">
      <w:pPr>
        <w:pStyle w:val="ad"/>
        <w:numPr>
          <w:ilvl w:val="0"/>
          <w:numId w:val="12"/>
        </w:numPr>
        <w:spacing w:before="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  <w:r w:rsidRPr="00C27849">
        <w:rPr>
          <w:sz w:val="28"/>
          <w:szCs w:val="28"/>
        </w:rPr>
        <w:t xml:space="preserve">благодарность; </w:t>
      </w:r>
    </w:p>
    <w:p w:rsidR="00C27849" w:rsidRPr="00C27849" w:rsidRDefault="00C27849" w:rsidP="00C27849">
      <w:pPr>
        <w:pStyle w:val="ad"/>
        <w:numPr>
          <w:ilvl w:val="0"/>
          <w:numId w:val="12"/>
        </w:numPr>
        <w:spacing w:before="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  <w:r w:rsidRPr="00C27849">
        <w:rPr>
          <w:sz w:val="28"/>
          <w:szCs w:val="28"/>
        </w:rPr>
        <w:t>награждение подарком</w:t>
      </w:r>
    </w:p>
    <w:p w:rsidR="00C27849" w:rsidRPr="00C27849" w:rsidRDefault="00C27849" w:rsidP="00C27849">
      <w:pPr>
        <w:pStyle w:val="ad"/>
        <w:numPr>
          <w:ilvl w:val="0"/>
          <w:numId w:val="12"/>
        </w:numPr>
        <w:spacing w:before="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  <w:r w:rsidRPr="00C27849">
        <w:rPr>
          <w:sz w:val="28"/>
          <w:szCs w:val="28"/>
        </w:rPr>
        <w:t xml:space="preserve">денежная премия; </w:t>
      </w:r>
    </w:p>
    <w:p w:rsidR="00C27849" w:rsidRPr="00C27849" w:rsidRDefault="00C27849" w:rsidP="00C27849">
      <w:pPr>
        <w:pStyle w:val="ad"/>
        <w:numPr>
          <w:ilvl w:val="0"/>
          <w:numId w:val="12"/>
        </w:numPr>
        <w:spacing w:before="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  <w:r w:rsidRPr="00C27849">
        <w:rPr>
          <w:sz w:val="28"/>
          <w:szCs w:val="28"/>
        </w:rPr>
        <w:t xml:space="preserve">разрешение на получение дополнительной посылки или передачи; </w:t>
      </w:r>
    </w:p>
    <w:p w:rsidR="00C27849" w:rsidRPr="00C27849" w:rsidRDefault="00C27849" w:rsidP="00C27849">
      <w:pPr>
        <w:pStyle w:val="ad"/>
        <w:numPr>
          <w:ilvl w:val="0"/>
          <w:numId w:val="12"/>
        </w:numPr>
        <w:spacing w:before="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  <w:r w:rsidRPr="00C27849">
        <w:rPr>
          <w:sz w:val="28"/>
          <w:szCs w:val="28"/>
        </w:rPr>
        <w:t xml:space="preserve">предоставление дополнительного краткосрочного или длительного свидания; </w:t>
      </w:r>
    </w:p>
    <w:p w:rsidR="00C27849" w:rsidRPr="00C27849" w:rsidRDefault="00C27849" w:rsidP="00C27849">
      <w:pPr>
        <w:pStyle w:val="ad"/>
        <w:numPr>
          <w:ilvl w:val="0"/>
          <w:numId w:val="12"/>
        </w:numPr>
        <w:spacing w:before="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  <w:r w:rsidRPr="00C27849">
        <w:rPr>
          <w:sz w:val="28"/>
          <w:szCs w:val="28"/>
        </w:rPr>
        <w:t xml:space="preserve">разрешение дополнительно расходовать деньги в сумме до одной четверти минимального размера оплаты труда на покупку продуктов питания и предметов первой необходимости; </w:t>
      </w:r>
    </w:p>
    <w:p w:rsidR="00C27849" w:rsidRPr="00C27849" w:rsidRDefault="00C27849" w:rsidP="00C27849">
      <w:pPr>
        <w:pStyle w:val="ad"/>
        <w:numPr>
          <w:ilvl w:val="0"/>
          <w:numId w:val="12"/>
        </w:numPr>
        <w:spacing w:before="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  <w:r w:rsidRPr="00C27849">
        <w:rPr>
          <w:sz w:val="28"/>
          <w:szCs w:val="28"/>
        </w:rPr>
        <w:t xml:space="preserve">увеличение времени прогулки осужденным, содержащимся в строгих условиях отбывания наказания в исправительных колониях, помещениях камерного типа, единых помещениях камер - </w:t>
      </w:r>
      <w:proofErr w:type="spellStart"/>
      <w:r w:rsidRPr="00C27849">
        <w:rPr>
          <w:sz w:val="28"/>
          <w:szCs w:val="28"/>
        </w:rPr>
        <w:t>ного</w:t>
      </w:r>
      <w:proofErr w:type="spellEnd"/>
      <w:r w:rsidRPr="00C27849">
        <w:rPr>
          <w:sz w:val="28"/>
          <w:szCs w:val="28"/>
        </w:rPr>
        <w:t xml:space="preserve"> типа и тюрьмах, до двух часов в день на срок до одного месяца; </w:t>
      </w:r>
    </w:p>
    <w:p w:rsidR="00C27849" w:rsidRPr="00C27849" w:rsidRDefault="00C27849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 w:rsidRPr="00C27849">
        <w:rPr>
          <w:sz w:val="28"/>
          <w:szCs w:val="28"/>
        </w:rPr>
        <w:t>досрочное снятие ранее наложенного взыскания.</w:t>
      </w:r>
    </w:p>
    <w:p w:rsidR="00C27849" w:rsidRPr="00C27849" w:rsidRDefault="00C27849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27849">
        <w:rPr>
          <w:sz w:val="28"/>
          <w:szCs w:val="28"/>
        </w:rPr>
        <w:t>УИК РФ не воспринял широко ранее применявшиеся такие меры поощрения, как занесение на доску передовиков производства и награждение похвальной грамотой, а вместо премирования за лучшие показатели в работе ввел денежную премию, не увязывая ее с конкретным видом деятельности осужденного.</w:t>
      </w:r>
    </w:p>
    <w:p w:rsidR="00C27849" w:rsidRPr="00C27849" w:rsidRDefault="00C27849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27849">
        <w:rPr>
          <w:sz w:val="28"/>
          <w:szCs w:val="28"/>
        </w:rPr>
        <w:t>Поощрение в виде благодарности может быть объявлено в устной и письменной форме, остальные виды поощрений — только в письменной форме. Если поощрение объявляется в устной форме, то это необходимо в обязательном порядке отметить в тетради индивидуальной работы с осужденным, тем более что благодарность может быть объявлена и начальником отряда (который и ведет тетрадь индивидуальной воспитательной работы).</w:t>
      </w:r>
    </w:p>
    <w:p w:rsidR="00C27849" w:rsidRPr="00C27849" w:rsidRDefault="00C27849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27849">
        <w:rPr>
          <w:sz w:val="28"/>
          <w:szCs w:val="28"/>
        </w:rPr>
        <w:t>Поощрения в виде денежной премии и награждения подарком объявляются приказом начальника учреждения, размер денежной премии и вид подарка определяются, исходя из личности осужденного, события, послужившего основанием премирования или награждения, а также финансового состояния учреждения.</w:t>
      </w:r>
      <w:r w:rsidR="009D7E0E">
        <w:rPr>
          <w:rStyle w:val="ac"/>
          <w:sz w:val="28"/>
          <w:szCs w:val="28"/>
        </w:rPr>
        <w:footnoteReference w:id="7"/>
      </w:r>
      <w:r w:rsidRPr="00C27849">
        <w:rPr>
          <w:sz w:val="28"/>
          <w:szCs w:val="28"/>
        </w:rPr>
        <w:t xml:space="preserve"> Премия зачисляется на лицевой счет осужденного, подарок вручается осужденному, который распоряжается им по своему усмотрению (оставляет при себе, сдает в камеру хранения или пересылает домой).</w:t>
      </w:r>
    </w:p>
    <w:p w:rsidR="00C27849" w:rsidRPr="00C27849" w:rsidRDefault="00DC6FE6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27849" w:rsidRPr="00C27849">
        <w:rPr>
          <w:sz w:val="28"/>
          <w:szCs w:val="28"/>
        </w:rPr>
        <w:t>Поощрение в виде получения дополнительной посылки или передачи может быть объявлено осужденному в течение года не более четырех раз.</w:t>
      </w:r>
    </w:p>
    <w:p w:rsidR="00C27849" w:rsidRPr="00C27849" w:rsidRDefault="00DC6FE6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27849" w:rsidRPr="00C27849">
        <w:rPr>
          <w:sz w:val="28"/>
          <w:szCs w:val="28"/>
        </w:rPr>
        <w:t>По сравнению с ранее действовавшим законодательством увеличена сумма денег на покупку продуктов питания и предметов первой необходимости, разрешаемых в порядке поощрения; число таких поощрений в общем виде также не определено. Его может объявлять и начальник отряда.</w:t>
      </w:r>
      <w:r w:rsidR="009D7E0E">
        <w:rPr>
          <w:rStyle w:val="ac"/>
          <w:sz w:val="28"/>
          <w:szCs w:val="28"/>
        </w:rPr>
        <w:footnoteReference w:id="8"/>
      </w:r>
    </w:p>
    <w:p w:rsidR="00C27849" w:rsidRPr="00C27849" w:rsidRDefault="00DC6FE6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27849" w:rsidRPr="00C27849">
        <w:rPr>
          <w:sz w:val="28"/>
          <w:szCs w:val="28"/>
        </w:rPr>
        <w:t>Поощрение в виде увеличения времени прогулки до двух часов осужденным, находящимся в запираемых помещениях или камерах, действует в течение месяца со дня его объявления осужденному. Поощрение в виде досрочного снятия ранее наложенного взыскания теперь может применяться лишь при условии истечения определенного срока со дня отбытия наложенного взыскания: три месяца со дня исполнения взыскания в виде выговора либо дисциплинарного штрафа и не ранее шести месяцев со дня отбытия взысканий в виде водворения в штрафной изолятор, перевода в помещения камерного типа, единые помещения камерного типа или в одиночные камеры. Правом досрочного снятия ранее наложенного взыскания обладает начальник исправительного учреждения или лицо, его замещающее, а также начальник отряда — в части наложения взыскания в виде выговора.</w:t>
      </w:r>
    </w:p>
    <w:p w:rsidR="00C27849" w:rsidRPr="00C27849" w:rsidRDefault="00DC6FE6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27849" w:rsidRPr="00C27849">
        <w:rPr>
          <w:sz w:val="28"/>
          <w:szCs w:val="28"/>
        </w:rPr>
        <w:t>В колониях-поселениях наряду с указанными поощрениями может быть применено и такое специфическое поощрение, как разрешение на проведение за пределами колонии-поселения выходных и праздничных дней.</w:t>
      </w:r>
    </w:p>
    <w:p w:rsidR="00C27849" w:rsidRPr="00C27849" w:rsidRDefault="00DC6FE6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27849" w:rsidRPr="00C27849">
        <w:rPr>
          <w:sz w:val="28"/>
          <w:szCs w:val="28"/>
        </w:rPr>
        <w:t>В качестве меры поощрения рассматривается и возможность перевода в облегченные условия отбывания наказания (а в воспитательных колониях — еще и в льготные условия) в порядке ст. 87 Кодекса, а также перевода из охраняемой колонии в колонию- поселение и из тюрьмы — в исправительную колонию (ст. 78 УИК).</w:t>
      </w:r>
    </w:p>
    <w:p w:rsidR="00C27849" w:rsidRPr="00C27849" w:rsidRDefault="00DC6FE6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27849" w:rsidRPr="00C27849">
        <w:rPr>
          <w:sz w:val="28"/>
          <w:szCs w:val="28"/>
        </w:rPr>
        <w:t xml:space="preserve">В качестве наиболее значимых мер поощрения выступают представления материалов в суд </w:t>
      </w:r>
      <w:r>
        <w:rPr>
          <w:sz w:val="28"/>
          <w:szCs w:val="28"/>
        </w:rPr>
        <w:t>на осужденных, которые для сво</w:t>
      </w:r>
      <w:r w:rsidR="00C27849" w:rsidRPr="00C27849">
        <w:rPr>
          <w:sz w:val="28"/>
          <w:szCs w:val="28"/>
        </w:rPr>
        <w:t xml:space="preserve">его исправления не нуждаются в полном отбытии наказания, к условно-досрочному освобождению или замене неотбытой части наказания более мягким видом наказания (в этом случае необходимо учитывать все стороны поведения осужденного, это особенно важно сейчас, когда сроки представления к такому освобождению существенно сокращены). В настоящее время в порядке поощрения осужденный может быть представлен лишь к замене неотбытой части наказания более мягким видом наказания после фактически отбытой указанной в законе части срока наказания. </w:t>
      </w:r>
      <w:r>
        <w:rPr>
          <w:sz w:val="28"/>
          <w:szCs w:val="28"/>
        </w:rPr>
        <w:t xml:space="preserve">     </w:t>
      </w:r>
      <w:r w:rsidR="00C27849" w:rsidRPr="00C27849">
        <w:rPr>
          <w:sz w:val="28"/>
          <w:szCs w:val="28"/>
        </w:rPr>
        <w:t>Условно-досрочное освобождение сейчас является неотъемлемым субъективным правом осужденного, и он лично или через своего представителя напрямую обращается в суд с просьбой освободить его условно-досрочно. Сюда же можно отнести и такой вид поощрения, как возбуждение ходатайства о помиловании в отношении положительно характеризующихся осужденных.</w:t>
      </w:r>
      <w:r w:rsidR="009D7E0E">
        <w:rPr>
          <w:rStyle w:val="ac"/>
          <w:sz w:val="28"/>
          <w:szCs w:val="28"/>
        </w:rPr>
        <w:footnoteReference w:id="9"/>
      </w:r>
    </w:p>
    <w:p w:rsidR="00DC6FE6" w:rsidRDefault="00DC6FE6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27849" w:rsidRPr="00C27849">
        <w:rPr>
          <w:sz w:val="28"/>
          <w:szCs w:val="28"/>
        </w:rPr>
        <w:t xml:space="preserve">Статья 115 Кодекса определяет виды взысканий, которые могут быть объявлены осужденным. Они выносятся за нарушения установленного порядка отбывания наказания. </w:t>
      </w:r>
    </w:p>
    <w:p w:rsidR="00DC6FE6" w:rsidRDefault="00C27849" w:rsidP="00DC6FE6">
      <w:pPr>
        <w:pStyle w:val="ad"/>
        <w:numPr>
          <w:ilvl w:val="0"/>
          <w:numId w:val="14"/>
        </w:numPr>
        <w:spacing w:before="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  <w:r w:rsidRPr="00C27849">
        <w:rPr>
          <w:sz w:val="28"/>
          <w:szCs w:val="28"/>
        </w:rPr>
        <w:t xml:space="preserve">К ним относятся: </w:t>
      </w:r>
    </w:p>
    <w:p w:rsidR="00DC6FE6" w:rsidRDefault="00C27849" w:rsidP="00DC6FE6">
      <w:pPr>
        <w:pStyle w:val="ad"/>
        <w:numPr>
          <w:ilvl w:val="0"/>
          <w:numId w:val="14"/>
        </w:numPr>
        <w:spacing w:before="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  <w:r w:rsidRPr="00C27849">
        <w:rPr>
          <w:sz w:val="28"/>
          <w:szCs w:val="28"/>
        </w:rPr>
        <w:t xml:space="preserve">выговор; </w:t>
      </w:r>
    </w:p>
    <w:p w:rsidR="00DC6FE6" w:rsidRDefault="00C27849" w:rsidP="00DC6FE6">
      <w:pPr>
        <w:pStyle w:val="ad"/>
        <w:numPr>
          <w:ilvl w:val="0"/>
          <w:numId w:val="14"/>
        </w:numPr>
        <w:spacing w:before="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  <w:r w:rsidRPr="00C27849">
        <w:rPr>
          <w:sz w:val="28"/>
          <w:szCs w:val="28"/>
        </w:rPr>
        <w:t xml:space="preserve">дисциплинарный штраф в размере до 200 руб.; </w:t>
      </w:r>
    </w:p>
    <w:p w:rsidR="00DC6FE6" w:rsidRDefault="00C27849" w:rsidP="00DC6FE6">
      <w:pPr>
        <w:pStyle w:val="ad"/>
        <w:numPr>
          <w:ilvl w:val="0"/>
          <w:numId w:val="14"/>
        </w:numPr>
        <w:spacing w:before="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  <w:r w:rsidRPr="00C27849">
        <w:rPr>
          <w:sz w:val="28"/>
          <w:szCs w:val="28"/>
        </w:rPr>
        <w:t xml:space="preserve">водворение осужденных, содержащихся в исправительных колониях или тюрьмах, в штрафной изолятор на срок до 15 суток; </w:t>
      </w:r>
    </w:p>
    <w:p w:rsidR="00C27849" w:rsidRPr="00C27849" w:rsidRDefault="00C27849" w:rsidP="00DC6FE6">
      <w:pPr>
        <w:pStyle w:val="ad"/>
        <w:numPr>
          <w:ilvl w:val="0"/>
          <w:numId w:val="14"/>
        </w:numPr>
        <w:spacing w:before="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  <w:r w:rsidRPr="00C27849">
        <w:rPr>
          <w:sz w:val="28"/>
          <w:szCs w:val="28"/>
        </w:rPr>
        <w:t>перевод осужденных мужчин, являющихся злостными нарушителями установленного порядка отбывания наказания, содержащихся в исправительных колониях общего и строгого режимов, в помещения камерного типа, а в исправительных колониях особого режима — в одиночные кам</w:t>
      </w:r>
      <w:r w:rsidR="00DC6FE6">
        <w:rPr>
          <w:sz w:val="28"/>
          <w:szCs w:val="28"/>
        </w:rPr>
        <w:t xml:space="preserve">еры на срок до шести месяцев; </w:t>
      </w:r>
    </w:p>
    <w:p w:rsidR="00C27849" w:rsidRPr="00C27849" w:rsidRDefault="00C27849" w:rsidP="00DC6FE6">
      <w:pPr>
        <w:pStyle w:val="ad"/>
        <w:numPr>
          <w:ilvl w:val="0"/>
          <w:numId w:val="14"/>
        </w:numPr>
        <w:spacing w:before="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  <w:r w:rsidRPr="00C27849">
        <w:rPr>
          <w:sz w:val="28"/>
          <w:szCs w:val="28"/>
        </w:rPr>
        <w:t>перевод осужденных мужчин, являющихся злостными нарушителями установленного порядка отбывания наказания, в единые помещения камерного</w:t>
      </w:r>
      <w:r w:rsidR="00DC6FE6">
        <w:rPr>
          <w:sz w:val="28"/>
          <w:szCs w:val="28"/>
        </w:rPr>
        <w:t xml:space="preserve"> типа на срок до одного года; </w:t>
      </w:r>
    </w:p>
    <w:p w:rsidR="00C27849" w:rsidRPr="00C27849" w:rsidRDefault="00C27849" w:rsidP="00DC6FE6">
      <w:pPr>
        <w:pStyle w:val="ad"/>
        <w:numPr>
          <w:ilvl w:val="0"/>
          <w:numId w:val="14"/>
        </w:numPr>
        <w:spacing w:before="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  <w:r w:rsidRPr="00C27849">
        <w:rPr>
          <w:sz w:val="28"/>
          <w:szCs w:val="28"/>
        </w:rPr>
        <w:t>перевод осужденных женщин, являющихся злостными нарушителями порядка отбывания</w:t>
      </w:r>
      <w:r w:rsidR="00DC6FE6">
        <w:rPr>
          <w:sz w:val="28"/>
          <w:szCs w:val="28"/>
        </w:rPr>
        <w:t xml:space="preserve"> наказания, в помещения камер</w:t>
      </w:r>
      <w:r w:rsidRPr="00C27849">
        <w:rPr>
          <w:sz w:val="28"/>
          <w:szCs w:val="28"/>
        </w:rPr>
        <w:t>ного типа на срок до трех месяцев.</w:t>
      </w:r>
    </w:p>
    <w:p w:rsidR="00C27849" w:rsidRPr="00C27849" w:rsidRDefault="00DC6FE6" w:rsidP="00DC6FE6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27849" w:rsidRPr="00C27849">
        <w:rPr>
          <w:sz w:val="28"/>
          <w:szCs w:val="28"/>
        </w:rPr>
        <w:t>Для осужденных, отбывающих наказание в колониях-поселениях, установлен специальный вид взыскания — отмена права проживания вне общежития и запрещение выхода за пределы учреждения в свободное от работы время на срок до 30 дней. К данной категории осужденных не применяются взыскания в виде перевода в помещения камерного типа, одиночные камеры и единые помещения камерного типа.</w:t>
      </w:r>
      <w:r w:rsidR="009D7E0E">
        <w:rPr>
          <w:rStyle w:val="ac"/>
          <w:sz w:val="28"/>
          <w:szCs w:val="28"/>
        </w:rPr>
        <w:footnoteReference w:id="10"/>
      </w:r>
      <w:r w:rsidR="00C27849" w:rsidRPr="00C27849">
        <w:rPr>
          <w:sz w:val="28"/>
          <w:szCs w:val="28"/>
        </w:rPr>
        <w:t xml:space="preserve"> Для осужденных, являющихся злостны- ми нарушителями режима, возможен в порядке взыскания перевод из колонии-поселения в охраняемую исправительную колонию либо из исправительной колонии в тюрьму в порядке ст. 78 Кодекса или перевод в строгие или обычные (из облегченных) условия отбывания наказания в порядке ст.87 УИК.</w:t>
      </w:r>
    </w:p>
    <w:p w:rsidR="00C27849" w:rsidRPr="00C27849" w:rsidRDefault="00DC6FE6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27849" w:rsidRPr="00C27849">
        <w:rPr>
          <w:sz w:val="28"/>
          <w:szCs w:val="28"/>
        </w:rPr>
        <w:t>Выговор может быть объявлен в устной или письменной форме, все остальные взыскания — только в письменной форме. Правом наложения взысканий в полном объеме обладает начальник учреждения или лицо, его замещающее, выговор может объявить и начальник отряда.</w:t>
      </w:r>
    </w:p>
    <w:p w:rsidR="00C27849" w:rsidRPr="00C27849" w:rsidRDefault="00DC6FE6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27849" w:rsidRPr="00C27849">
        <w:rPr>
          <w:sz w:val="28"/>
          <w:szCs w:val="28"/>
        </w:rPr>
        <w:t>Новым видом дисциплинарного взыскания для УИС является дисциплинарный штраф в размере до 200 руб. Он налагается на тех осужденных, у которых имеются деньги на лицевых счетах, путем списания соответствующей суммы с лицевого счета наказанного осужденного и перечисления ее в федеральный бюджет, а также на тех, которые совершили следующие виды нарушений: употребление наркотиков; мелкое хулиганство; угроза, неповиновение представителям администрации исправительного учреждения или их оскорбление; мужеложство; лесбиянство; организация забастовок или иных групповых неповиновений, а равно активное участие в них; организация группировок осужденных, направленных на совершение указанных нарушений, или активное участие в них.</w:t>
      </w:r>
    </w:p>
    <w:p w:rsidR="00C27849" w:rsidRPr="00C27849" w:rsidRDefault="00DC6FE6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27849" w:rsidRPr="00C27849">
        <w:rPr>
          <w:sz w:val="28"/>
          <w:szCs w:val="28"/>
        </w:rPr>
        <w:t>Взыскание в виде водворения в штрафной изолятор применяется в исправительных колониях и тюрьмах (ранее в тюрьмах были карцеры) на срок до 15 суток; досрочное освобождение из штрафного изолятора не допускается (кроме медицинских показаний и предписаний прокурора).</w:t>
      </w:r>
    </w:p>
    <w:p w:rsidR="00C27849" w:rsidRPr="00C27849" w:rsidRDefault="00DC6FE6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27849" w:rsidRPr="00C27849">
        <w:rPr>
          <w:sz w:val="28"/>
          <w:szCs w:val="28"/>
        </w:rPr>
        <w:t>Помещения камерного типа имеются в каждой исправительной колонии общего и строгого режимов, одиночные камеры — в колониях особого режима, единые помещения камерного типа организуются в пределах субъекта Федерации при определенном исправительном учреждении, они предназначены для обслуживания нужд исправительных учреждений данного административного района либо нужд исправительных учреждений ряда областей, краев и республик. В обоих видах помещений камерного типа осуществляется общий тюремный режим. Срок пребывания в помещениях камерного типа устанавливается до трех месяцев — для женщин, до шести месяцев — для мужчин; в единых помещениях камерного типа — до одного года; в одиночных камерах — до Шести месяцев. Осужденным, находящимся в штрафных изоляторах, свидания не предоставляются; им запрещено вести телефонные разговоры, приобретать продукты питания, получать посылки, передачи и бандероли. Им ежедневно предоставляется прогулка продолжительностью один час. В УИК РФ снято ограничение в применении взыскания в виде водворения в штрафной изолятор, как это имело место ранее (не более 60 суток в год).</w:t>
      </w:r>
    </w:p>
    <w:p w:rsidR="00C27849" w:rsidRPr="00C27849" w:rsidRDefault="00DC6FE6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27849" w:rsidRPr="00C27849">
        <w:rPr>
          <w:sz w:val="28"/>
          <w:szCs w:val="28"/>
        </w:rPr>
        <w:t>Осужденным, находящимся в помещениях камерного типа, единых помещениях камерного типа и одиночных камерах, предоставляется право ежемесячно расходовать на приобретение продуктов питания и предметов первой необходимости средства, заработанные в период отбывания лишения свободы, в размере 50% установленного законом минимального размера оплаты труда. Они получают в течение шести месяцев одну посылку или передачу и одну бандероль. С разрешения администрации исправительного учреждения они могут иметь в течение шести месяцев одно краткосрочное свидание. Ежедневно их выводят на прогулку на полтора часа.</w:t>
      </w:r>
    </w:p>
    <w:p w:rsidR="00C27849" w:rsidRPr="00C27849" w:rsidRDefault="00DC6FE6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27849" w:rsidRPr="00C27849">
        <w:rPr>
          <w:sz w:val="28"/>
          <w:szCs w:val="28"/>
        </w:rPr>
        <w:t>Осужденные, находящиеся в штрафных изоляторах, в помещениях камерного типа и одиночных камерах, не освобождаются от работы (хотя и работают раздельно); неработающим осужденным питание предоставляется по пониженным нормам. Однако по медицинским показателям таким лицам питание предоставляется по обычным нормам.</w:t>
      </w:r>
    </w:p>
    <w:p w:rsidR="00C27849" w:rsidRPr="00C27849" w:rsidRDefault="00DC6FE6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27849" w:rsidRPr="00C27849">
        <w:rPr>
          <w:sz w:val="28"/>
          <w:szCs w:val="28"/>
        </w:rPr>
        <w:t>Перевод осужденных в помещения камерного типа, единые помещения камерного типа и одиночные камеры производится с указанием срока содержания в них.</w:t>
      </w:r>
      <w:r w:rsidR="009D7E0E">
        <w:rPr>
          <w:rStyle w:val="ac"/>
          <w:sz w:val="28"/>
          <w:szCs w:val="28"/>
        </w:rPr>
        <w:footnoteReference w:id="11"/>
      </w:r>
      <w:r w:rsidR="00C27849" w:rsidRPr="00C27849">
        <w:rPr>
          <w:sz w:val="28"/>
          <w:szCs w:val="28"/>
        </w:rPr>
        <w:t xml:space="preserve"> К осужденным, переведенным в единые помещения камерного типа, могут применяться все меры взыскания, кроме перевода в помещения камерного типа и другие единые помещения камерного типа.</w:t>
      </w:r>
    </w:p>
    <w:p w:rsidR="00C27849" w:rsidRPr="00C27849" w:rsidRDefault="00DC6FE6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27849" w:rsidRPr="00C27849">
        <w:rPr>
          <w:sz w:val="28"/>
          <w:szCs w:val="28"/>
        </w:rPr>
        <w:t>Осужденные женщины, имеющие детей в возрасте до трех лет в доме ребенка исправительного учреждения, и осужденные женщины, освобожденные от работы по беременности и родам, а также осужденные, являющиеся инвалидами первой группы, в штрафной изолятор, помещения камерного типа, единые помещения камерного типа не водворяются.</w:t>
      </w:r>
    </w:p>
    <w:p w:rsidR="00C27849" w:rsidRPr="00C27849" w:rsidRDefault="00DC6FE6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27849" w:rsidRPr="00C27849">
        <w:rPr>
          <w:sz w:val="28"/>
          <w:szCs w:val="28"/>
        </w:rPr>
        <w:t>В качестве общего положения следует отметить, что при применении мер взыскания к осужденному должны учитываться обстоятельства совершения нарушения, личность осужденного и его предыдущее поведение. Налагаемое взыскание должно соответствовать тяжести и характеру нарушения.</w:t>
      </w:r>
      <w:r w:rsidR="009D7E0E">
        <w:rPr>
          <w:rStyle w:val="ac"/>
          <w:sz w:val="28"/>
          <w:szCs w:val="28"/>
        </w:rPr>
        <w:footnoteReference w:id="12"/>
      </w:r>
      <w:r w:rsidR="00C27849" w:rsidRPr="00C27849">
        <w:rPr>
          <w:sz w:val="28"/>
          <w:szCs w:val="28"/>
        </w:rPr>
        <w:t xml:space="preserve"> Взыскание налагается не позднее 10 суток со дня обнаружения нарушения, а если в связи с нарушением проводилась проверка — со дня ее окончания, но не позднее трех месяцев со дня его совершения.</w:t>
      </w:r>
    </w:p>
    <w:p w:rsidR="00C27849" w:rsidRPr="00C27849" w:rsidRDefault="00DC6FE6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27849" w:rsidRPr="00C27849">
        <w:rPr>
          <w:sz w:val="28"/>
          <w:szCs w:val="28"/>
        </w:rPr>
        <w:t>Если в течение года со дня отбытия дисциплинарного взыскания осужденный не будет подвергнут новому взысканию, то он считается не имеющим взыскания.</w:t>
      </w:r>
    </w:p>
    <w:p w:rsidR="00C27849" w:rsidRPr="00C27849" w:rsidRDefault="00DC6FE6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27849" w:rsidRPr="00C27849">
        <w:rPr>
          <w:sz w:val="28"/>
          <w:szCs w:val="28"/>
        </w:rPr>
        <w:t>Уголовно-исполнительный кодекс РФ ввел понятия злостного нарушения установленного порядка отбывания наказания осужденными к лишению свободы и злостного нарушителя установленного порядка отбывания наказания (злостного нарушителя режима), с которыми тесно увязаны изменения условий отбывания наказания и правовой статус осужденных.</w:t>
      </w:r>
    </w:p>
    <w:p w:rsidR="009D7E0E" w:rsidRDefault="00DC6FE6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27849" w:rsidRPr="00C27849">
        <w:rPr>
          <w:sz w:val="28"/>
          <w:szCs w:val="28"/>
        </w:rPr>
        <w:t xml:space="preserve">Согласно ст. 116 Кодекса злостным нарушением осужденными к лишению свободы установленного порядка отбывания наказания являются: употребление спиртных напитков либо наркотических средств или психотропных веществ; мелкое хулиганство; угроза, неповиновение представителям администрации исправительного учреждения или их оскорбление при отсутствии признаков преступления; изготовление, хранение или передача запрещенных предметов; уклонение от исполнения принудительных мер медицинского характера или обязательного лечения, назначенного судом или решением медицинской комиссии; организация забастовок или иных групповых неповиновений, а равно активное участие в них; мужеложство; лесбиянство; организация группировок осужденных, направленных на совершение указанных нарушений, а равно активное участие в них; отказ от работы или прекращение работы без уважительных причин. </w:t>
      </w:r>
    </w:p>
    <w:p w:rsidR="00C27849" w:rsidRDefault="00C27849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 w:rsidRPr="00C27849">
        <w:rPr>
          <w:sz w:val="28"/>
          <w:szCs w:val="28"/>
        </w:rPr>
        <w:t>Злостным может быть признано также совершение в течение одного года повторного нарушения установленного порядка отбывания наказания, если за каждое из этих нарушений осужденный был подвергнут взысканию в виде водворения в штрафной изолятор.</w:t>
      </w:r>
    </w:p>
    <w:p w:rsidR="009D7E0E" w:rsidRPr="00C27849" w:rsidRDefault="009D7E0E" w:rsidP="009D7E0E">
      <w:pPr>
        <w:pStyle w:val="ad"/>
        <w:spacing w:before="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</w:p>
    <w:p w:rsidR="00C27849" w:rsidRPr="00C27849" w:rsidRDefault="00C27849" w:rsidP="00C27849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 w:rsidRPr="00C27849">
        <w:rPr>
          <w:sz w:val="28"/>
          <w:szCs w:val="28"/>
        </w:rPr>
        <w:t xml:space="preserve">Таким образом, закон различает </w:t>
      </w:r>
      <w:r w:rsidR="00DC6FE6">
        <w:rPr>
          <w:sz w:val="28"/>
          <w:szCs w:val="28"/>
        </w:rPr>
        <w:t xml:space="preserve">два вида злостного нарушения: </w:t>
      </w:r>
    </w:p>
    <w:p w:rsidR="00C27849" w:rsidRPr="00C27849" w:rsidRDefault="00C27849" w:rsidP="00DC6FE6">
      <w:pPr>
        <w:pStyle w:val="ad"/>
        <w:numPr>
          <w:ilvl w:val="0"/>
          <w:numId w:val="15"/>
        </w:numPr>
        <w:spacing w:before="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  <w:r w:rsidRPr="00C27849">
        <w:rPr>
          <w:sz w:val="28"/>
          <w:szCs w:val="28"/>
        </w:rPr>
        <w:t>по характеру совершенных проступков, являющихся дерзкими, тя</w:t>
      </w:r>
      <w:r w:rsidR="00DC6FE6">
        <w:rPr>
          <w:sz w:val="28"/>
          <w:szCs w:val="28"/>
        </w:rPr>
        <w:t xml:space="preserve">жкими даже в единичном числе; </w:t>
      </w:r>
    </w:p>
    <w:p w:rsidR="00DC6FE6" w:rsidRDefault="00C27849" w:rsidP="00DC6FE6">
      <w:pPr>
        <w:pStyle w:val="ad"/>
        <w:numPr>
          <w:ilvl w:val="0"/>
          <w:numId w:val="15"/>
        </w:numPr>
        <w:spacing w:before="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  <w:r w:rsidRPr="00C27849">
        <w:rPr>
          <w:sz w:val="28"/>
          <w:szCs w:val="28"/>
        </w:rPr>
        <w:t xml:space="preserve">в качестве тяжкого, злостного по виду взысканий — повторному водворению в штрафной изолятор независимо от характера совершенного проступка. Второй вид злостного нарушения будет регулируемым администрацией исправительного учреждения при составлении отчетности по количеству злостных нарушений режима отбывания, совершенных осужденными за отчетный период. </w:t>
      </w:r>
    </w:p>
    <w:p w:rsidR="00DC6FE6" w:rsidRDefault="00DC6FE6" w:rsidP="009D7E0E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27849" w:rsidRPr="00C27849">
        <w:rPr>
          <w:sz w:val="28"/>
          <w:szCs w:val="28"/>
        </w:rPr>
        <w:t>Если осужденный совершил указанные выше нарушения установленного порядка отбывания наказания (в том числе и повторно был подвергнут взысканию в виде водворения в штрафной изолятор за совершение любого нарушения) и к нему применяются взыскания в виде перевода в помещение камерного типа, единое помещение камерного типа или одиночную камеру, то такой осужденный признается злостным нарушителем. Начальник исправительного учреждения в постановлении о наложении на осужденного одного из указанных выше взысканий одновременно признает его злостным нарушителем установленного порядка отбывания наказания в виде лишения свободы. Это "звание" за осужденным, с нашей точки зрения, должно сохраняться в течение года, если не будет совершено новое нарушение; на более длительный срок его сохранять нецелесообразно, так как будет утрачена перспектива улучшения своего полож</w:t>
      </w:r>
      <w:r w:rsidR="009D7E0E">
        <w:rPr>
          <w:sz w:val="28"/>
          <w:szCs w:val="28"/>
        </w:rPr>
        <w:t>ения в исправительном учреждении.</w:t>
      </w:r>
    </w:p>
    <w:p w:rsidR="009D7E0E" w:rsidRDefault="009D7E0E" w:rsidP="009D7E0E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</w:p>
    <w:p w:rsidR="00F44282" w:rsidRDefault="00F44282" w:rsidP="009D7E0E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</w:p>
    <w:p w:rsidR="00F44282" w:rsidRDefault="00F44282" w:rsidP="009D7E0E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</w:p>
    <w:p w:rsidR="00F44282" w:rsidRDefault="00F44282" w:rsidP="009D7E0E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</w:p>
    <w:p w:rsidR="00F44282" w:rsidRDefault="00F44282" w:rsidP="009D7E0E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</w:p>
    <w:p w:rsidR="00F44282" w:rsidRDefault="00F44282" w:rsidP="009D7E0E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</w:p>
    <w:p w:rsidR="00F44282" w:rsidRDefault="00F44282" w:rsidP="009D7E0E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</w:p>
    <w:p w:rsidR="00F44282" w:rsidRDefault="00F44282" w:rsidP="009D7E0E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</w:p>
    <w:p w:rsidR="00F44282" w:rsidRDefault="00F44282" w:rsidP="009D7E0E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</w:p>
    <w:p w:rsidR="00F44282" w:rsidRDefault="00F44282" w:rsidP="009D7E0E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</w:p>
    <w:p w:rsidR="00F44282" w:rsidRDefault="00F44282" w:rsidP="009D7E0E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</w:p>
    <w:p w:rsidR="00F44282" w:rsidRDefault="00F44282" w:rsidP="009D7E0E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</w:p>
    <w:p w:rsidR="00F44282" w:rsidRDefault="00F44282" w:rsidP="009D7E0E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</w:p>
    <w:p w:rsidR="00F44282" w:rsidRDefault="00F44282" w:rsidP="009D7E0E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</w:p>
    <w:p w:rsidR="00F44282" w:rsidRDefault="00F44282" w:rsidP="009D7E0E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</w:p>
    <w:p w:rsidR="00F44282" w:rsidRDefault="00F44282" w:rsidP="009D7E0E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</w:p>
    <w:p w:rsidR="00F44282" w:rsidRDefault="00F44282" w:rsidP="009D7E0E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</w:p>
    <w:p w:rsidR="00F44282" w:rsidRDefault="00F44282" w:rsidP="009D7E0E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</w:p>
    <w:p w:rsidR="00F44282" w:rsidRDefault="00F44282" w:rsidP="009D7E0E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</w:p>
    <w:p w:rsidR="00F44282" w:rsidRPr="00C27849" w:rsidRDefault="00F44282" w:rsidP="009D7E0E">
      <w:pPr>
        <w:pStyle w:val="ad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</w:p>
    <w:p w:rsidR="00295373" w:rsidRDefault="00295373" w:rsidP="00377B88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95373" w:rsidRDefault="00295373" w:rsidP="00377B88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77B88">
        <w:rPr>
          <w:rFonts w:ascii="Times New Roman" w:hAnsi="Times New Roman"/>
          <w:b/>
          <w:sz w:val="28"/>
          <w:szCs w:val="28"/>
        </w:rPr>
        <w:t>ГЛАВА 2. ПОРЯДОК ПРИМЕНЕНИЯ МЕР ПООЩРЕНИЯ И ВЗЫСКАНИЯ К ОСУЖДЕННЫМ: ПРАВОВОЕ РЕГУЛИРОВАНИЕ</w:t>
      </w:r>
    </w:p>
    <w:p w:rsidR="00295373" w:rsidRPr="00377B88" w:rsidRDefault="00295373" w:rsidP="00752EB2">
      <w:pPr>
        <w:pStyle w:val="a7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373" w:rsidRPr="00752EB2" w:rsidRDefault="00295373" w:rsidP="00752EB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72CF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2.1. </w:t>
      </w:r>
      <w:r w:rsidR="00DC6FE6">
        <w:rPr>
          <w:rFonts w:ascii="Times New Roman" w:hAnsi="Times New Roman"/>
          <w:b/>
          <w:sz w:val="28"/>
          <w:szCs w:val="28"/>
        </w:rPr>
        <w:t>П</w:t>
      </w:r>
      <w:r w:rsidRPr="00752EB2">
        <w:rPr>
          <w:rFonts w:ascii="Times New Roman" w:hAnsi="Times New Roman"/>
          <w:b/>
          <w:sz w:val="28"/>
          <w:szCs w:val="28"/>
        </w:rPr>
        <w:t>орядок применения мер поощрения </w:t>
      </w:r>
    </w:p>
    <w:p w:rsidR="00295373" w:rsidRPr="00752EB2" w:rsidRDefault="00295373" w:rsidP="00752EB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95373" w:rsidRDefault="00295373" w:rsidP="00752EB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95373" w:rsidRDefault="00295373" w:rsidP="00C63D1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227">
        <w:rPr>
          <w:rFonts w:ascii="Times New Roman" w:hAnsi="Times New Roman"/>
          <w:sz w:val="28"/>
          <w:szCs w:val="28"/>
        </w:rPr>
        <w:t>Одним из действенных средств воспитательного воздействия на осужденных к лишению свободы является применение к ним предусмотренных законом мер поощрений и взысканий</w:t>
      </w:r>
      <w:r>
        <w:rPr>
          <w:rFonts w:ascii="Times New Roman" w:hAnsi="Times New Roman"/>
          <w:sz w:val="28"/>
          <w:szCs w:val="28"/>
        </w:rPr>
        <w:t>.</w:t>
      </w:r>
    </w:p>
    <w:p w:rsidR="00295373" w:rsidRPr="00194227" w:rsidRDefault="00295373" w:rsidP="00C63D1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227">
        <w:rPr>
          <w:rFonts w:ascii="Times New Roman" w:hAnsi="Times New Roman"/>
          <w:sz w:val="28"/>
          <w:szCs w:val="28"/>
        </w:rPr>
        <w:t>Порядок применения указанных мер, полномочия должностных лиц по их наложению на осужденных, условия содержания дисциплинарно наказанных в помещениях камерного типа подробно регламентируются уголовно-исполнительным законодательством (ст. 113-119 УИК РФ).</w:t>
      </w:r>
    </w:p>
    <w:p w:rsidR="00295373" w:rsidRPr="00194227" w:rsidRDefault="00295373" w:rsidP="00C63D1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227">
        <w:rPr>
          <w:rFonts w:ascii="Times New Roman" w:hAnsi="Times New Roman"/>
          <w:sz w:val="28"/>
          <w:szCs w:val="28"/>
        </w:rPr>
        <w:t xml:space="preserve">К лицам, отбывающим наказание в виде лишения свободы, применяется самый широкий спектр дисциплинарных мер, которые в своем единстве образуют систему поощрений и взысканий, направленную на стимулирование </w:t>
      </w:r>
      <w:proofErr w:type="spellStart"/>
      <w:r w:rsidRPr="00194227">
        <w:rPr>
          <w:rFonts w:ascii="Times New Roman" w:hAnsi="Times New Roman"/>
          <w:sz w:val="28"/>
          <w:szCs w:val="28"/>
        </w:rPr>
        <w:t>правопослушного</w:t>
      </w:r>
      <w:proofErr w:type="spellEnd"/>
      <w:r w:rsidRPr="00194227">
        <w:rPr>
          <w:rFonts w:ascii="Times New Roman" w:hAnsi="Times New Roman"/>
          <w:sz w:val="28"/>
          <w:szCs w:val="28"/>
        </w:rPr>
        <w:t xml:space="preserve"> и торможение негативного поведения осужденных.</w:t>
      </w:r>
    </w:p>
    <w:p w:rsidR="00295373" w:rsidRPr="00194227" w:rsidRDefault="00295373" w:rsidP="00C63D1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227">
        <w:rPr>
          <w:rFonts w:ascii="Times New Roman" w:hAnsi="Times New Roman"/>
          <w:sz w:val="28"/>
          <w:szCs w:val="28"/>
        </w:rPr>
        <w:t>За хорошее поведение, добросовестное отношение к труду, обучению, активное участие в воспитательных мероприятиях к осужденным к лишению свобо</w:t>
      </w:r>
      <w:r>
        <w:rPr>
          <w:rFonts w:ascii="Times New Roman" w:hAnsi="Times New Roman"/>
          <w:sz w:val="28"/>
          <w:szCs w:val="28"/>
        </w:rPr>
        <w:t xml:space="preserve">ды могут применяться следующие </w:t>
      </w:r>
      <w:r w:rsidRPr="00194227">
        <w:rPr>
          <w:rFonts w:ascii="Times New Roman" w:hAnsi="Times New Roman"/>
          <w:sz w:val="28"/>
          <w:szCs w:val="28"/>
        </w:rPr>
        <w:t>меры поощрения (ст. 113 УИК РФ): 1) благодарность; 2) награждение подарком; 3) денежная премия; 4) разрешение па получение дополнительной посылки или передачи; 5) предоставление дополнительного краткосрочного или длительного свидания; 6) разрешение дополнительно расходовать деньги в сумме до 500 руб. на покупку питания и предметов первой необходимости; 7) увеличение времени прогулки осужденным, содержащимся в строгих условиях отбывания наказания в исправительных колониях и тюрьмах, до двух часов в день на срок до одного месяца; 8) досрочное снятие ранее наложенного взыскания.</w:t>
      </w:r>
    </w:p>
    <w:p w:rsidR="00295373" w:rsidRPr="00194227" w:rsidRDefault="00295373" w:rsidP="00C63D1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27">
        <w:rPr>
          <w:rFonts w:ascii="Times New Roman" w:hAnsi="Times New Roman"/>
          <w:sz w:val="28"/>
          <w:szCs w:val="28"/>
        </w:rPr>
        <w:t>В порядке поощрения осужденным в течение года может быть разрешено получение дополнительно до четырех посылок или передач и предоставлено дополнительно до четырех краткосрочных или длительных свиданий.</w:t>
      </w:r>
    </w:p>
    <w:p w:rsidR="00295373" w:rsidRPr="00194227" w:rsidRDefault="00295373" w:rsidP="00C63D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27">
        <w:rPr>
          <w:rFonts w:ascii="Times New Roman" w:hAnsi="Times New Roman"/>
          <w:sz w:val="28"/>
          <w:szCs w:val="28"/>
        </w:rPr>
        <w:t>К осужденным, отбывающим наказание в колониях-поселениях, может применяться мера поощрения в виде разрешения на проведение за пределами колонии-поселения выходных и праздничных дней.</w:t>
      </w:r>
    </w:p>
    <w:p w:rsidR="00295373" w:rsidRPr="00194227" w:rsidRDefault="00295373" w:rsidP="00C63D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27">
        <w:rPr>
          <w:rFonts w:ascii="Times New Roman" w:hAnsi="Times New Roman"/>
          <w:sz w:val="28"/>
          <w:szCs w:val="28"/>
        </w:rPr>
        <w:t>В целях дальнейшего исправления положительно характеризующийся осужденный может быть представлен к замене неотбытой части наказания более мягким видом наказания после фактического отбытия указанной в законе части срока наказания. Высшей формой поощрения для осужденных выступает условно-досрочное освобождение, которое применяется судом к лицам, доказавшим свое исправление.</w:t>
      </w:r>
    </w:p>
    <w:p w:rsidR="00295373" w:rsidRDefault="00295373" w:rsidP="00C63D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27">
        <w:rPr>
          <w:rFonts w:ascii="Times New Roman" w:hAnsi="Times New Roman"/>
          <w:sz w:val="28"/>
          <w:szCs w:val="28"/>
        </w:rPr>
        <w:t xml:space="preserve">Право на получение столь разнообразных поощрений, с одной стороны, существенно дополняет и индивидуализирует правовое положение осужденного, отбывающего лишение свободы, с другой - является действенным средством для стимулирования </w:t>
      </w:r>
      <w:proofErr w:type="spellStart"/>
      <w:r w:rsidRPr="00194227">
        <w:rPr>
          <w:rFonts w:ascii="Times New Roman" w:hAnsi="Times New Roman"/>
          <w:sz w:val="28"/>
          <w:szCs w:val="28"/>
        </w:rPr>
        <w:t>правопослушного</w:t>
      </w:r>
      <w:proofErr w:type="spellEnd"/>
      <w:r w:rsidRPr="00194227">
        <w:rPr>
          <w:rFonts w:ascii="Times New Roman" w:hAnsi="Times New Roman"/>
          <w:sz w:val="28"/>
          <w:szCs w:val="28"/>
        </w:rPr>
        <w:t xml:space="preserve"> поведения осужденного. Осужденные могут поощряться за добросовестное выполнение своих обязанностей, успехи в труде, учебе, общественной жизни, проявленную разумную инициативу в других общественно полезных делах. Инициаторами ходатайств о поощрении осужденных могут выступать сотрудники исправительного учреждения, учителя общеобразовательной школы, преподаватели и мастера профессионального обучения, представители общественности, самодеятельные организации осужденных.</w:t>
      </w:r>
      <w:r>
        <w:rPr>
          <w:rStyle w:val="ac"/>
          <w:rFonts w:ascii="Times New Roman" w:hAnsi="Times New Roman"/>
          <w:sz w:val="28"/>
          <w:szCs w:val="28"/>
        </w:rPr>
        <w:footnoteReference w:id="13"/>
      </w:r>
    </w:p>
    <w:p w:rsidR="00295373" w:rsidRPr="00194227" w:rsidRDefault="00295373" w:rsidP="00C63D1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27">
        <w:rPr>
          <w:rFonts w:ascii="Times New Roman" w:hAnsi="Times New Roman"/>
          <w:sz w:val="28"/>
          <w:szCs w:val="28"/>
        </w:rPr>
        <w:t>Статья 114 УИК РФ устанавливает порядок применения мер поощрения к осужденным к лишению свободы. Поощрение в виде благодарности осужденному может быть объявлено в устной или письменной форме, остальные поощрения - только в письменной форме. Об устной благодарности начальник отряда делает соответствующую запись в дневнике индивидуальной воспитательной работы с осужденным. При объявлении благодарности и остальных поощрений в приказах и постановлениях из них делаются выписки, которые приобщаются к личным делам осужденных. Изменение вида исправительного учреждения оформляется в виде определения суда, которое приобщается к личному делу осужденного, а изменение условий отбывания наказания - протоколом решения комиссии исправительного учреждения, выписка из которого подшивается в личное дело осужденного.</w:t>
      </w:r>
    </w:p>
    <w:p w:rsidR="00295373" w:rsidRDefault="00295373" w:rsidP="00C63D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27">
        <w:rPr>
          <w:rFonts w:ascii="Times New Roman" w:hAnsi="Times New Roman"/>
          <w:sz w:val="28"/>
          <w:szCs w:val="28"/>
        </w:rPr>
        <w:t>В соответствии со ст. 119 УИК РФ правом применения перечисленных в ст. 113 УИК мер поощрения в полном объеме пользуются начальники исправительных учреждений или лица, их замещающие. Вместе с тем одну из основных ролей в воспитании осужденного играет начальник отряда, который лучше других знает особенности личности своих подопечных, может всесторонне оценить и своевременно повлиять на их поведе</w:t>
      </w:r>
      <w:r>
        <w:rPr>
          <w:rFonts w:ascii="Times New Roman" w:hAnsi="Times New Roman"/>
          <w:sz w:val="28"/>
          <w:szCs w:val="28"/>
        </w:rPr>
        <w:t>ние.</w:t>
      </w:r>
    </w:p>
    <w:p w:rsidR="00295373" w:rsidRDefault="00295373" w:rsidP="00C63D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27">
        <w:rPr>
          <w:rFonts w:ascii="Times New Roman" w:hAnsi="Times New Roman"/>
          <w:sz w:val="28"/>
          <w:szCs w:val="28"/>
        </w:rPr>
        <w:t>Поэтому уголовно-исполнительное законодательство наделяет начальников отрядов правом прим</w:t>
      </w:r>
      <w:r>
        <w:rPr>
          <w:rFonts w:ascii="Times New Roman" w:hAnsi="Times New Roman"/>
          <w:sz w:val="28"/>
          <w:szCs w:val="28"/>
        </w:rPr>
        <w:t>енять следующие меры поощрения:</w:t>
      </w:r>
      <w:r>
        <w:rPr>
          <w:rStyle w:val="ac"/>
          <w:rFonts w:ascii="Times New Roman" w:hAnsi="Times New Roman"/>
          <w:sz w:val="28"/>
          <w:szCs w:val="28"/>
        </w:rPr>
        <w:footnoteReference w:id="14"/>
      </w:r>
    </w:p>
    <w:p w:rsidR="00295373" w:rsidRPr="00194227" w:rsidRDefault="00295373" w:rsidP="00C63D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4227">
        <w:rPr>
          <w:rFonts w:ascii="Times New Roman" w:hAnsi="Times New Roman"/>
          <w:sz w:val="28"/>
          <w:szCs w:val="28"/>
        </w:rPr>
        <w:t>а) благодарность;</w:t>
      </w:r>
    </w:p>
    <w:p w:rsidR="00295373" w:rsidRPr="00194227" w:rsidRDefault="00295373" w:rsidP="00C63D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4227">
        <w:rPr>
          <w:rFonts w:ascii="Times New Roman" w:hAnsi="Times New Roman"/>
          <w:sz w:val="28"/>
          <w:szCs w:val="28"/>
        </w:rPr>
        <w:t>б) разрешение дополнительно расходовать деньги на покупку продуктов питания и предметов первой необходимости;</w:t>
      </w:r>
    </w:p>
    <w:p w:rsidR="00295373" w:rsidRPr="00194227" w:rsidRDefault="00295373" w:rsidP="00C63D1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4227">
        <w:rPr>
          <w:rFonts w:ascii="Times New Roman" w:hAnsi="Times New Roman"/>
          <w:sz w:val="28"/>
          <w:szCs w:val="28"/>
        </w:rPr>
        <w:t>в) досрочное снятие взыскания, ранее наложенного начальником отряда (т.е. устного выговора). Кроме того, умелое применение отнесенных к его компетенции дисциплинарных мер позволяет начальнику отряда влиять на процессы, происходящие в коллективе осужденных, способствует укреплению его авторитета.</w:t>
      </w:r>
    </w:p>
    <w:p w:rsidR="00295373" w:rsidRPr="00194227" w:rsidRDefault="00295373" w:rsidP="00C63D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27">
        <w:rPr>
          <w:rFonts w:ascii="Times New Roman" w:hAnsi="Times New Roman"/>
          <w:sz w:val="28"/>
          <w:szCs w:val="28"/>
        </w:rPr>
        <w:t>Особые требования в законе предъявляются к применению такого поощрения, как досрочное снятие ранее наложенного взыскания. Во-первых, к осужденному, имеющему неснятое или непогашенное взыскание, может быть применено поощрение только в виде досрочного снятия рапсе наложенного взыскания. Поощрение такого осужденного другими мерами не допускается; отступление от этого требования закона не только является правонарушением, но и оказывает негативное воздействие на процесс воспитания осужденного. Во-вторых, в зависимости от тяжести проступка законодатель устанавливает определенные сроки снятия наложенного за их совершение взыскания. Эти сроки вводятся для того, чтобы взыскание сыграло воспитательную роль, осужденный осознал свою вину и раскаялся в содеянном.</w:t>
      </w:r>
    </w:p>
    <w:p w:rsidR="00295373" w:rsidRPr="009B4015" w:rsidRDefault="00295373" w:rsidP="00C63D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27">
        <w:rPr>
          <w:rFonts w:ascii="Times New Roman" w:hAnsi="Times New Roman"/>
          <w:sz w:val="28"/>
          <w:szCs w:val="28"/>
        </w:rPr>
        <w:t>Досрочное снятие ранее наложенного взыскания допускается не ранее трех месяцев со дня наложения таких взысканий, как выговор и дисциплинарный штраф (а для воспитанников также лишение права просмотра кинофильмов в течение одного месяца и водворение в дисциплинарный изолятор на срок до семи суток с выводом на учебу), и не ранее шести месяцев со дня отбытия остальных взысканий, указанных в ст. 115 УИК РФ.</w:t>
      </w:r>
    </w:p>
    <w:p w:rsidR="009D7E0E" w:rsidRDefault="00295373" w:rsidP="00C63D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Итак, </w:t>
      </w:r>
      <w:r w:rsidRPr="00B65F0B">
        <w:rPr>
          <w:rFonts w:ascii="Times New Roman" w:hAnsi="Times New Roman"/>
          <w:sz w:val="28"/>
          <w:szCs w:val="28"/>
          <w:lang w:eastAsia="ru-RU"/>
        </w:rPr>
        <w:t xml:space="preserve">поощрительные нормы направлены на стимулирование </w:t>
      </w:r>
      <w:proofErr w:type="spellStart"/>
      <w:r w:rsidRPr="00B65F0B">
        <w:rPr>
          <w:rFonts w:ascii="Times New Roman" w:hAnsi="Times New Roman"/>
          <w:sz w:val="28"/>
          <w:szCs w:val="28"/>
          <w:lang w:eastAsia="ru-RU"/>
        </w:rPr>
        <w:t>правопослушного</w:t>
      </w:r>
      <w:proofErr w:type="spellEnd"/>
      <w:r w:rsidRPr="00B65F0B">
        <w:rPr>
          <w:rFonts w:ascii="Times New Roman" w:hAnsi="Times New Roman"/>
          <w:sz w:val="28"/>
          <w:szCs w:val="28"/>
          <w:lang w:eastAsia="ru-RU"/>
        </w:rPr>
        <w:t xml:space="preserve"> (социально-полезного) поведения осужденных, развитие их социальной активности и устанавливают поощрения за одобряемое </w:t>
      </w:r>
      <w:r w:rsidRPr="005F5E65">
        <w:rPr>
          <w:rFonts w:ascii="Times New Roman" w:hAnsi="Times New Roman"/>
          <w:sz w:val="28"/>
          <w:szCs w:val="28"/>
          <w:lang w:eastAsia="ru-RU"/>
        </w:rPr>
        <w:t xml:space="preserve">поведение. </w:t>
      </w:r>
      <w:r w:rsidRPr="005F5E65">
        <w:rPr>
          <w:rFonts w:ascii="Times New Roman" w:hAnsi="Times New Roman"/>
          <w:sz w:val="28"/>
          <w:szCs w:val="28"/>
        </w:rPr>
        <w:t>Хотя в воспитании осужденных приоритетным считается метод убеждения, государство в то же время предусматривает возможность применения к осужденным принуждения и, в частности, путем наложения на нарушителей установленного порядка отбывания наказания, предусмотренных законом мер взыскания.</w:t>
      </w:r>
    </w:p>
    <w:p w:rsidR="00295373" w:rsidRPr="00910EBF" w:rsidRDefault="00295373" w:rsidP="008D5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373" w:rsidRPr="00752EB2" w:rsidRDefault="00295373" w:rsidP="008D5A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52EB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2.2. </w:t>
      </w:r>
      <w:r w:rsidR="00DC6FE6">
        <w:rPr>
          <w:rFonts w:ascii="Times New Roman" w:hAnsi="Times New Roman"/>
          <w:b/>
          <w:sz w:val="28"/>
          <w:szCs w:val="28"/>
        </w:rPr>
        <w:t>П</w:t>
      </w:r>
      <w:r w:rsidRPr="00752EB2">
        <w:rPr>
          <w:rFonts w:ascii="Times New Roman" w:hAnsi="Times New Roman"/>
          <w:b/>
          <w:sz w:val="28"/>
          <w:szCs w:val="28"/>
        </w:rPr>
        <w:t>орядок применения мер взыскания </w:t>
      </w:r>
    </w:p>
    <w:p w:rsidR="00295373" w:rsidRPr="00752EB2" w:rsidRDefault="00295373" w:rsidP="008D5A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95373" w:rsidRPr="00561485" w:rsidRDefault="00295373" w:rsidP="008D5A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5373" w:rsidRPr="00890DFE" w:rsidRDefault="00295373" w:rsidP="005B5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DFE">
        <w:rPr>
          <w:rFonts w:ascii="Times New Roman" w:hAnsi="Times New Roman"/>
          <w:sz w:val="28"/>
          <w:szCs w:val="28"/>
        </w:rPr>
        <w:t xml:space="preserve">В </w:t>
      </w:r>
      <w:hyperlink r:id="rId8" w:history="1">
        <w:r w:rsidRPr="00890DFE">
          <w:rPr>
            <w:rFonts w:ascii="Times New Roman" w:hAnsi="Times New Roman"/>
            <w:sz w:val="28"/>
            <w:szCs w:val="28"/>
          </w:rPr>
          <w:t>ч. 1 ст</w:t>
        </w:r>
      </w:hyperlink>
      <w:r>
        <w:rPr>
          <w:rFonts w:ascii="Times New Roman" w:hAnsi="Times New Roman"/>
          <w:sz w:val="28"/>
          <w:szCs w:val="28"/>
        </w:rPr>
        <w:t>. 117 УИК РФ</w:t>
      </w:r>
      <w:r w:rsidRPr="00890DFE">
        <w:rPr>
          <w:rFonts w:ascii="Times New Roman" w:hAnsi="Times New Roman"/>
          <w:sz w:val="28"/>
          <w:szCs w:val="28"/>
        </w:rPr>
        <w:t xml:space="preserve"> определяется порядок и условия применения дисциплинарных взысканий. При применении мер взыскания к осужденному к лишению свободы учитываются обстоятельства совершения нарушения, личность осужденного и его предыдущее поведение. Налагаемое взыскание должно соответствовать тяжести и характеру нарушения. До наложения взыскания у осужденного берется письменное объяснение. Осужденным, не имеющим возможности дать письменное объяснение, оказывается содействие администрацией исправительного учреждения. В случае отказа осужденного от дачи объяснения составляется соответствующий акт.</w:t>
      </w:r>
    </w:p>
    <w:p w:rsidR="00295373" w:rsidRPr="00890DFE" w:rsidRDefault="00295373" w:rsidP="00890D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DFE">
        <w:rPr>
          <w:rFonts w:ascii="Times New Roman" w:hAnsi="Times New Roman"/>
          <w:sz w:val="28"/>
          <w:szCs w:val="28"/>
        </w:rPr>
        <w:t xml:space="preserve">Положение, обязывающее осужденных давать письменные объяснения по требованию администрации по фактам нарушения установленного порядка отбывания наказания, было оспорено в суде. По мнению заявителя, данное положение не соответствует уголовно-исполнительному законодательству и противоречит </w:t>
      </w:r>
      <w:hyperlink r:id="rId9" w:history="1">
        <w:r w:rsidRPr="00890DFE">
          <w:rPr>
            <w:rFonts w:ascii="Times New Roman" w:hAnsi="Times New Roman"/>
            <w:sz w:val="28"/>
            <w:szCs w:val="28"/>
          </w:rPr>
          <w:t>ч. 1 ст. 51</w:t>
        </w:r>
      </w:hyperlink>
      <w:r w:rsidRPr="00890DFE">
        <w:rPr>
          <w:rFonts w:ascii="Times New Roman" w:hAnsi="Times New Roman"/>
          <w:sz w:val="28"/>
          <w:szCs w:val="28"/>
        </w:rPr>
        <w:t xml:space="preserve"> Конституции РФ, поскольку возлагает на осужденного обязанность свидетельствовать против самого себя.</w:t>
      </w:r>
    </w:p>
    <w:p w:rsidR="00295373" w:rsidRPr="00890DFE" w:rsidRDefault="00295373" w:rsidP="009F50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DFE">
        <w:rPr>
          <w:rFonts w:ascii="Times New Roman" w:hAnsi="Times New Roman"/>
          <w:sz w:val="28"/>
          <w:szCs w:val="28"/>
        </w:rPr>
        <w:t>Верховный Суд РФ (</w:t>
      </w:r>
      <w:hyperlink r:id="rId10" w:history="1">
        <w:r w:rsidRPr="00890DFE">
          <w:rPr>
            <w:rFonts w:ascii="Times New Roman" w:hAnsi="Times New Roman"/>
            <w:sz w:val="28"/>
            <w:szCs w:val="28"/>
          </w:rPr>
          <w:t>решение</w:t>
        </w:r>
      </w:hyperlink>
      <w:r w:rsidRPr="00890DFE">
        <w:rPr>
          <w:rFonts w:ascii="Times New Roman" w:hAnsi="Times New Roman"/>
          <w:sz w:val="28"/>
          <w:szCs w:val="28"/>
        </w:rPr>
        <w:t xml:space="preserve"> от 11.12.2003</w:t>
      </w:r>
      <w:r>
        <w:rPr>
          <w:rFonts w:ascii="Times New Roman" w:hAnsi="Times New Roman"/>
          <w:sz w:val="28"/>
          <w:szCs w:val="28"/>
        </w:rPr>
        <w:t>г. №</w:t>
      </w:r>
      <w:r w:rsidRPr="00890DFE">
        <w:rPr>
          <w:rFonts w:ascii="Times New Roman" w:hAnsi="Times New Roman"/>
          <w:sz w:val="28"/>
          <w:szCs w:val="28"/>
        </w:rPr>
        <w:t xml:space="preserve"> ГКПИ2003-1282)</w:t>
      </w:r>
      <w:r>
        <w:rPr>
          <w:rStyle w:val="ac"/>
          <w:rFonts w:ascii="Times New Roman" w:hAnsi="Times New Roman"/>
          <w:sz w:val="28"/>
          <w:szCs w:val="28"/>
        </w:rPr>
        <w:footnoteReference w:id="15"/>
      </w:r>
      <w:r w:rsidRPr="00890DFE">
        <w:rPr>
          <w:rFonts w:ascii="Times New Roman" w:hAnsi="Times New Roman"/>
          <w:sz w:val="28"/>
          <w:szCs w:val="28"/>
        </w:rPr>
        <w:t xml:space="preserve"> пришел к выводу, что оспариваемое предписание не возлагает на осужденного обязанность свидетельствовать против самого себя. Обязанность давать объяснения по фактам нарушения режима, вообще говоря, не противоречит интересам осужденного, поскольку способствует объективному и всестороннему рассмотрению обстоятельств нарушения. При принятии решения начальник учреждения должен основываться не только на рапорте сотрудника, зафиксировавшего факт нарушения, но и на объяснении самого нарушителя (должна быть выслушана и другая сторона). Это вполне соответствует и международным нормам. В </w:t>
      </w:r>
      <w:hyperlink r:id="rId11" w:history="1">
        <w:r w:rsidRPr="00890DFE">
          <w:rPr>
            <w:rFonts w:ascii="Times New Roman" w:hAnsi="Times New Roman"/>
            <w:sz w:val="28"/>
            <w:szCs w:val="28"/>
          </w:rPr>
          <w:t>п. 30.2</w:t>
        </w:r>
      </w:hyperlink>
      <w:r w:rsidRPr="00890DFE">
        <w:rPr>
          <w:rFonts w:ascii="Times New Roman" w:hAnsi="Times New Roman"/>
          <w:sz w:val="28"/>
          <w:szCs w:val="28"/>
        </w:rPr>
        <w:t xml:space="preserve"> Минимальных стандартных правил обращения с заключенными</w:t>
      </w:r>
      <w:r>
        <w:rPr>
          <w:rStyle w:val="ac"/>
          <w:rFonts w:ascii="Times New Roman" w:hAnsi="Times New Roman"/>
          <w:sz w:val="28"/>
          <w:szCs w:val="28"/>
        </w:rPr>
        <w:footnoteReference w:id="16"/>
      </w:r>
      <w:r w:rsidRPr="00890DFE">
        <w:rPr>
          <w:rFonts w:ascii="Times New Roman" w:hAnsi="Times New Roman"/>
          <w:sz w:val="28"/>
          <w:szCs w:val="28"/>
        </w:rPr>
        <w:t xml:space="preserve"> говорится, что ни один заключенный не может быть подвержен наказанию, не будучи предварительно информирован о поступке, который ему ставится в вину, и не получив должной возможности высказаться в свое оправдание. Обязанность осужденного давать объяснения по фактам нарушения режима соответствует и </w:t>
      </w:r>
      <w:hyperlink r:id="rId12" w:history="1">
        <w:r w:rsidRPr="00890DFE">
          <w:rPr>
            <w:rFonts w:ascii="Times New Roman" w:hAnsi="Times New Roman"/>
            <w:sz w:val="28"/>
            <w:szCs w:val="28"/>
          </w:rPr>
          <w:t>ч. 5 ст. 11</w:t>
        </w:r>
      </w:hyperlink>
      <w:r w:rsidRPr="00890DFE">
        <w:rPr>
          <w:rFonts w:ascii="Times New Roman" w:hAnsi="Times New Roman"/>
          <w:sz w:val="28"/>
          <w:szCs w:val="28"/>
        </w:rPr>
        <w:t xml:space="preserve"> УИК РФ, предусматривающей обязанность осужденных являться по вызову администрации учреждений и органов, исполняющих наказания, и давать объяснения по вопросам исполнения требований приговора суда. Вопросы соблюдения осужденными установленного порядка отбывания наказания относятся к вопросам исполнения требований приговора.</w:t>
      </w:r>
    </w:p>
    <w:p w:rsidR="00295373" w:rsidRPr="00890DFE" w:rsidRDefault="00295373" w:rsidP="00890D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DFE">
        <w:rPr>
          <w:rFonts w:ascii="Times New Roman" w:hAnsi="Times New Roman"/>
          <w:sz w:val="28"/>
          <w:szCs w:val="28"/>
        </w:rPr>
        <w:t>Для наложения взысканий устанавливаются сроки давности. Взыскание налагается не позднее 10 суток со дня обнаружения нарушения, а если в связи с нарушением проводилась проверка - со дня ее окончания, но не позднее трех месяцев со дня совершения нарушения. Взыскание исполняется немедленно, а в исключительных случаях, например болезни осужденного, - не позднее 30 дней со дня его наложения. По истечении этих сроков мера взыскания не может быть применена.</w:t>
      </w:r>
      <w:r>
        <w:rPr>
          <w:rStyle w:val="ac"/>
          <w:rFonts w:ascii="Times New Roman" w:hAnsi="Times New Roman"/>
          <w:sz w:val="28"/>
          <w:szCs w:val="28"/>
        </w:rPr>
        <w:footnoteReference w:id="17"/>
      </w:r>
    </w:p>
    <w:p w:rsidR="00295373" w:rsidRPr="00890DFE" w:rsidRDefault="00295373" w:rsidP="00890D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DFE">
        <w:rPr>
          <w:rFonts w:ascii="Times New Roman" w:hAnsi="Times New Roman"/>
          <w:sz w:val="28"/>
          <w:szCs w:val="28"/>
        </w:rPr>
        <w:t>В соответствии с принципом справедливости запрещается за одно нарушение налагать несколько взысканий.</w:t>
      </w:r>
    </w:p>
    <w:p w:rsidR="00295373" w:rsidRDefault="00295373" w:rsidP="00053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DFE">
        <w:rPr>
          <w:rFonts w:ascii="Times New Roman" w:hAnsi="Times New Roman"/>
          <w:sz w:val="28"/>
          <w:szCs w:val="28"/>
        </w:rPr>
        <w:t>Выговор объявляется в устной или письменной форме, остальные взыскания только в письменной форме. Взыскание налагается постановлением начальника исправительного учреждения или лица, его замещающего. Постановление после ознакомления с ним осужденного приобщается к его личному делу. Устный выговор не отражается в личном деле осужденного, но фиксируется в дневнике индивидуальной воспитательной работы.</w:t>
      </w:r>
    </w:p>
    <w:p w:rsidR="00295373" w:rsidRPr="00890DFE" w:rsidRDefault="00295373" w:rsidP="00053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DFE">
        <w:rPr>
          <w:rFonts w:ascii="Times New Roman" w:hAnsi="Times New Roman"/>
          <w:sz w:val="28"/>
          <w:szCs w:val="28"/>
        </w:rPr>
        <w:t xml:space="preserve">Дисциплинарный штраф налагается только за нарушения установленного порядка отбывания наказания, перечисленные в </w:t>
      </w:r>
      <w:hyperlink r:id="rId13" w:history="1">
        <w:r w:rsidRPr="00890DFE">
          <w:rPr>
            <w:rFonts w:ascii="Times New Roman" w:hAnsi="Times New Roman"/>
            <w:sz w:val="28"/>
            <w:szCs w:val="28"/>
          </w:rPr>
          <w:t>ч. 1 ст. 116</w:t>
        </w:r>
      </w:hyperlink>
      <w:r w:rsidRPr="00890DFE">
        <w:rPr>
          <w:rFonts w:ascii="Times New Roman" w:hAnsi="Times New Roman"/>
          <w:sz w:val="28"/>
          <w:szCs w:val="28"/>
        </w:rPr>
        <w:t xml:space="preserve"> УИК РФ. Таким образом, дисциплинарный штраф не является полностью универсальным взысканием: он может применяться ко всем осужденным, но только за определенные нарушения. В настоящее время размер дисциплинарного штрафа как взыскания имущественного характера представляется недостаточным. Ранее, когда размер дополнительно разрешаемых к расходованию средств исчислялся в </w:t>
      </w:r>
      <w:r>
        <w:rPr>
          <w:rFonts w:ascii="Times New Roman" w:hAnsi="Times New Roman"/>
          <w:sz w:val="28"/>
          <w:szCs w:val="28"/>
        </w:rPr>
        <w:t xml:space="preserve">минимальном размере оплаты труда (далее – </w:t>
      </w:r>
      <w:r w:rsidRPr="00890DFE">
        <w:rPr>
          <w:rFonts w:ascii="Times New Roman" w:hAnsi="Times New Roman"/>
          <w:sz w:val="28"/>
          <w:szCs w:val="28"/>
        </w:rPr>
        <w:t>МРОТ</w:t>
      </w:r>
      <w:r>
        <w:rPr>
          <w:rFonts w:ascii="Times New Roman" w:hAnsi="Times New Roman"/>
          <w:sz w:val="28"/>
          <w:szCs w:val="28"/>
        </w:rPr>
        <w:t>)</w:t>
      </w:r>
      <w:r w:rsidRPr="00890DFE">
        <w:rPr>
          <w:rFonts w:ascii="Times New Roman" w:hAnsi="Times New Roman"/>
          <w:sz w:val="28"/>
          <w:szCs w:val="28"/>
        </w:rPr>
        <w:t>, а правоприменительная практика исходила из базовой ставки МРОТ в 100 рублей, штраф в размере 200 рублей имел мотивирующее значение. Теперь, когда размер дополнительно разрешаемых к расходованию средств установлен в тысячах рублей (для некоторых категорий осужденных в шесть тысяч рублей), размер дисциплинарного штрафа, чтобы он сохранил свое мотивирующее значение, целесообразно существенно увеличить. Тем более что он применяется за совершение злостных, т.е. тяжких, нарушений.</w:t>
      </w:r>
    </w:p>
    <w:p w:rsidR="00295373" w:rsidRDefault="00295373" w:rsidP="00053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DFE">
        <w:rPr>
          <w:rFonts w:ascii="Times New Roman" w:hAnsi="Times New Roman"/>
          <w:sz w:val="28"/>
          <w:szCs w:val="28"/>
        </w:rPr>
        <w:t>Взысканная сумма дисциплинарного штрафа перечисляется в федеральный бюджет.</w:t>
      </w:r>
    </w:p>
    <w:p w:rsidR="00295373" w:rsidRDefault="00295373" w:rsidP="002E03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DFE">
        <w:rPr>
          <w:rFonts w:ascii="Times New Roman" w:hAnsi="Times New Roman"/>
          <w:sz w:val="28"/>
          <w:szCs w:val="28"/>
        </w:rPr>
        <w:t xml:space="preserve">Перевод осужденных в помещения камерного типа, единые помещения камерного типа и одиночные камеры, а также водворение в штрафные и дисциплинарные изоляторы производится с указанием срока содержания в них. Перевод в эти специальные помещения производится только после проведения медицинского осмотра осужденного и выдачи медицинского заключения о возможности нахождения в них по состоянию здоровья. </w:t>
      </w:r>
      <w:hyperlink r:id="rId14" w:history="1">
        <w:r w:rsidRPr="00890DFE">
          <w:rPr>
            <w:rFonts w:ascii="Times New Roman" w:hAnsi="Times New Roman"/>
            <w:sz w:val="28"/>
            <w:szCs w:val="28"/>
          </w:rPr>
          <w:t>Порядок</w:t>
        </w:r>
      </w:hyperlink>
      <w:r w:rsidRPr="00890DFE">
        <w:rPr>
          <w:rFonts w:ascii="Times New Roman" w:hAnsi="Times New Roman"/>
          <w:sz w:val="28"/>
          <w:szCs w:val="28"/>
        </w:rPr>
        <w:t xml:space="preserve"> проведения медицинского осмотра и выдачи медицинского заключения утвержден Приказом Минюста России от 09.08.2011</w:t>
      </w:r>
      <w:r>
        <w:rPr>
          <w:rFonts w:ascii="Times New Roman" w:hAnsi="Times New Roman"/>
          <w:sz w:val="28"/>
          <w:szCs w:val="28"/>
        </w:rPr>
        <w:t>г.</w:t>
      </w:r>
      <w:r w:rsidRPr="00890D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890DFE">
        <w:rPr>
          <w:rFonts w:ascii="Times New Roman" w:hAnsi="Times New Roman"/>
          <w:sz w:val="28"/>
          <w:szCs w:val="28"/>
        </w:rPr>
        <w:t xml:space="preserve"> 282.</w:t>
      </w:r>
      <w:r>
        <w:rPr>
          <w:rStyle w:val="ac"/>
          <w:rFonts w:ascii="Times New Roman" w:hAnsi="Times New Roman"/>
          <w:sz w:val="28"/>
          <w:szCs w:val="28"/>
        </w:rPr>
        <w:footnoteReference w:id="18"/>
      </w:r>
    </w:p>
    <w:p w:rsidR="00295373" w:rsidRPr="00890DFE" w:rsidRDefault="00295373" w:rsidP="002E03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DFE">
        <w:rPr>
          <w:rFonts w:ascii="Times New Roman" w:hAnsi="Times New Roman"/>
          <w:sz w:val="28"/>
          <w:szCs w:val="28"/>
        </w:rPr>
        <w:t>К осужденным, переведенным в помещения камерного типа, могут применяться все меры взыскания, кроме перевода в помещения камерного типа, а к осужденным, переведенным в единые помещения камерного типа, могут применяться все меры взыскания, кроме перевода в помещения камерного типа и ед</w:t>
      </w:r>
      <w:r>
        <w:rPr>
          <w:rFonts w:ascii="Times New Roman" w:hAnsi="Times New Roman"/>
          <w:sz w:val="28"/>
          <w:szCs w:val="28"/>
        </w:rPr>
        <w:t xml:space="preserve">иные помещения камерного типа. </w:t>
      </w:r>
      <w:r w:rsidRPr="00890DFE">
        <w:rPr>
          <w:rFonts w:ascii="Times New Roman" w:hAnsi="Times New Roman"/>
          <w:sz w:val="28"/>
          <w:szCs w:val="28"/>
        </w:rPr>
        <w:t xml:space="preserve">По смыслу закона, эта </w:t>
      </w:r>
      <w:hyperlink r:id="rId15" w:history="1">
        <w:r w:rsidRPr="00890DFE">
          <w:rPr>
            <w:rFonts w:ascii="Times New Roman" w:hAnsi="Times New Roman"/>
            <w:sz w:val="28"/>
            <w:szCs w:val="28"/>
          </w:rPr>
          <w:t>норма</w:t>
        </w:r>
      </w:hyperlink>
      <w:r w:rsidRPr="00890DFE">
        <w:rPr>
          <w:rFonts w:ascii="Times New Roman" w:hAnsi="Times New Roman"/>
          <w:sz w:val="28"/>
          <w:szCs w:val="28"/>
        </w:rPr>
        <w:t xml:space="preserve"> должна действовать и в отношении п</w:t>
      </w:r>
      <w:r>
        <w:rPr>
          <w:rFonts w:ascii="Times New Roman" w:hAnsi="Times New Roman"/>
          <w:sz w:val="28"/>
          <w:szCs w:val="28"/>
        </w:rPr>
        <w:t>ереведенных в одиночные камеры.</w:t>
      </w:r>
      <w:r w:rsidRPr="00890DFE">
        <w:rPr>
          <w:rFonts w:ascii="Times New Roman" w:hAnsi="Times New Roman"/>
          <w:sz w:val="28"/>
          <w:szCs w:val="28"/>
        </w:rPr>
        <w:t xml:space="preserve"> Данный запрет установлен с целью предотвращения бессрочного содержания осужденных в помещениях камерного типа. В отношении содержащихся в штрафных изоляторах аналогичного запрета нет. Надо сказать, в </w:t>
      </w:r>
      <w:hyperlink r:id="rId16" w:history="1">
        <w:r w:rsidRPr="00890DFE">
          <w:rPr>
            <w:rFonts w:ascii="Times New Roman" w:hAnsi="Times New Roman"/>
            <w:sz w:val="28"/>
            <w:szCs w:val="28"/>
          </w:rPr>
          <w:t>ст. 54</w:t>
        </w:r>
      </w:hyperlink>
      <w:r w:rsidRPr="00890DFE">
        <w:rPr>
          <w:rFonts w:ascii="Times New Roman" w:hAnsi="Times New Roman"/>
          <w:sz w:val="28"/>
          <w:szCs w:val="28"/>
        </w:rPr>
        <w:t xml:space="preserve"> ИТК РСФСР на этот счет устанавливались прямые ограничения: общий срок пребывания в течение одного календарного года в штрафном изоляторе не мог превышать 60 суток, в помещениях камерного типа - шести месяцев.</w:t>
      </w:r>
    </w:p>
    <w:p w:rsidR="00295373" w:rsidRDefault="00295373" w:rsidP="006918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DFE">
        <w:rPr>
          <w:rFonts w:ascii="Times New Roman" w:hAnsi="Times New Roman"/>
          <w:sz w:val="28"/>
          <w:szCs w:val="28"/>
        </w:rPr>
        <w:t>Но срок содержания осужденного в помещении камерного типа может быть продлен. В соответствии с Правил</w:t>
      </w:r>
      <w:r>
        <w:rPr>
          <w:rFonts w:ascii="Times New Roman" w:hAnsi="Times New Roman"/>
          <w:sz w:val="28"/>
          <w:szCs w:val="28"/>
        </w:rPr>
        <w:t>ами</w:t>
      </w:r>
      <w:r w:rsidRPr="00890DFE">
        <w:rPr>
          <w:rFonts w:ascii="Times New Roman" w:hAnsi="Times New Roman"/>
          <w:sz w:val="28"/>
          <w:szCs w:val="28"/>
        </w:rPr>
        <w:t xml:space="preserve"> внутреннего распорядка исправительных учреждений</w:t>
      </w:r>
      <w:r>
        <w:rPr>
          <w:rStyle w:val="ac"/>
          <w:rFonts w:ascii="Times New Roman" w:hAnsi="Times New Roman"/>
          <w:sz w:val="28"/>
          <w:szCs w:val="28"/>
        </w:rPr>
        <w:footnoteReference w:id="19"/>
      </w:r>
      <w:r w:rsidRPr="00890DFE">
        <w:rPr>
          <w:rFonts w:ascii="Times New Roman" w:hAnsi="Times New Roman"/>
          <w:sz w:val="28"/>
          <w:szCs w:val="28"/>
        </w:rPr>
        <w:t xml:space="preserve"> при переводе осужденных из помещений камерного типа (единых помещений камерного типа) либо из одиночных камер в штрафные изоляторы за проступки, совершенные при отбывании взыскания, срок их содержания в штрафных изоляторах в срок содержания в помещениях камерного типа (единых помещений камерного типа) и в одиночных камерах не засчитывается.</w:t>
      </w:r>
    </w:p>
    <w:p w:rsidR="00295373" w:rsidRPr="00890DFE" w:rsidRDefault="00295373" w:rsidP="00AC68E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DFE">
        <w:rPr>
          <w:rFonts w:ascii="Times New Roman" w:hAnsi="Times New Roman"/>
          <w:sz w:val="28"/>
          <w:szCs w:val="28"/>
        </w:rPr>
        <w:t xml:space="preserve">Учитывая строгость условий в штрафных изоляторах и помещениях камерного типа (единых помещениях камерного типа), в </w:t>
      </w:r>
      <w:hyperlink r:id="rId17" w:history="1">
        <w:r w:rsidRPr="00890DFE">
          <w:rPr>
            <w:rFonts w:ascii="Times New Roman" w:hAnsi="Times New Roman"/>
            <w:sz w:val="28"/>
            <w:szCs w:val="28"/>
          </w:rPr>
          <w:t>ч. 7 ст</w:t>
        </w:r>
      </w:hyperlink>
      <w:r>
        <w:rPr>
          <w:rFonts w:ascii="Times New Roman" w:hAnsi="Times New Roman"/>
          <w:sz w:val="28"/>
          <w:szCs w:val="28"/>
        </w:rPr>
        <w:t>. 117 УИК РФ</w:t>
      </w:r>
      <w:r w:rsidRPr="00890DFE">
        <w:rPr>
          <w:rFonts w:ascii="Times New Roman" w:hAnsi="Times New Roman"/>
          <w:sz w:val="28"/>
          <w:szCs w:val="28"/>
        </w:rPr>
        <w:t xml:space="preserve"> установлен запрет на перевод в них женщин, имеющих детей в возрасте до трех лет в доме ребенка исправительного учреждения, и женщин, освобожденных от работы по беременности и родам, а также инвалидов первой группы. В этом запрете, продиктованном заботой о здоровье осужденных, реализуется принцип гуманизма.</w:t>
      </w:r>
    </w:p>
    <w:p w:rsidR="00295373" w:rsidRDefault="00295373" w:rsidP="00890D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DFE">
        <w:rPr>
          <w:rFonts w:ascii="Times New Roman" w:hAnsi="Times New Roman"/>
          <w:sz w:val="28"/>
          <w:szCs w:val="28"/>
        </w:rPr>
        <w:t xml:space="preserve">В </w:t>
      </w:r>
      <w:hyperlink r:id="rId18" w:history="1">
        <w:r w:rsidRPr="00890DFE">
          <w:rPr>
            <w:rFonts w:ascii="Times New Roman" w:hAnsi="Times New Roman"/>
            <w:sz w:val="28"/>
            <w:szCs w:val="28"/>
          </w:rPr>
          <w:t>ч. 8 ст</w:t>
        </w:r>
      </w:hyperlink>
      <w:r>
        <w:rPr>
          <w:rFonts w:ascii="Times New Roman" w:hAnsi="Times New Roman"/>
          <w:sz w:val="28"/>
          <w:szCs w:val="28"/>
        </w:rPr>
        <w:t>. 117 УИК РФ</w:t>
      </w:r>
      <w:r w:rsidRPr="00890DFE">
        <w:rPr>
          <w:rFonts w:ascii="Times New Roman" w:hAnsi="Times New Roman"/>
          <w:sz w:val="28"/>
          <w:szCs w:val="28"/>
        </w:rPr>
        <w:t xml:space="preserve"> устанавливается срок погашения наложенных взысканий. Если в течение года со дня отбытия дисциплинарного взыскания осужденный не будет подвергнут новому взысканию, он считается не имеющим взыскания. По смыслу </w:t>
      </w:r>
      <w:hyperlink r:id="rId19" w:history="1">
        <w:r w:rsidRPr="00890DFE">
          <w:rPr>
            <w:rFonts w:ascii="Times New Roman" w:hAnsi="Times New Roman"/>
            <w:sz w:val="28"/>
            <w:szCs w:val="28"/>
          </w:rPr>
          <w:t>ч. 3 ст. 114</w:t>
        </w:r>
      </w:hyperlink>
      <w:r w:rsidRPr="00890DFE">
        <w:rPr>
          <w:rFonts w:ascii="Times New Roman" w:hAnsi="Times New Roman"/>
          <w:sz w:val="28"/>
          <w:szCs w:val="28"/>
        </w:rPr>
        <w:t xml:space="preserve"> УИК РФ для таких взысканий, как выговор, дисциплинарный штраф, лишение права просмотра кинофильмов в течение одного месяца, водворение в дисциплинарный изолятор, годичный срок начинает течь со дня наложения взыскания. Для таких взысканий, как водворение в штрафной изолятор, перевод в помещения камерного типа (единые помещения камерного типа) и одиночные камеры, этот срок начинает течь со дня отбытия взыскания.</w:t>
      </w:r>
    </w:p>
    <w:p w:rsidR="00295373" w:rsidRDefault="00295373" w:rsidP="006867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Итак, </w:t>
      </w:r>
      <w:r w:rsidRPr="00686762">
        <w:rPr>
          <w:rFonts w:ascii="Times New Roman" w:hAnsi="Times New Roman"/>
          <w:sz w:val="28"/>
          <w:szCs w:val="28"/>
        </w:rPr>
        <w:t>о</w:t>
      </w:r>
      <w:r w:rsidRPr="006867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снованием применения мер взыскания является нарушение установленного порядка отбывания наказания (ст. 115, 136 УИК РФ)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95373" w:rsidRPr="00686762" w:rsidRDefault="00295373" w:rsidP="006867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6762">
        <w:rPr>
          <w:rFonts w:ascii="Times New Roman" w:hAnsi="Times New Roman"/>
          <w:color w:val="000000"/>
          <w:sz w:val="28"/>
          <w:szCs w:val="28"/>
        </w:rPr>
        <w:t>При применении мер взыскания к осужденному к лишению свободы учитываются обстоятельства совершения нарушения, личность осужденного и его предыдущее поведение. Налагаемое взыскание должно соответствовать тяжести и характеру нарушения.</w:t>
      </w:r>
    </w:p>
    <w:p w:rsidR="00295373" w:rsidRDefault="00295373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373" w:rsidRDefault="00295373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373" w:rsidRDefault="00295373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373" w:rsidRDefault="00295373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373" w:rsidRDefault="00295373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373" w:rsidRDefault="00295373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373" w:rsidRDefault="00295373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373" w:rsidRDefault="00295373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373" w:rsidRDefault="00295373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373" w:rsidRDefault="00295373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373" w:rsidRDefault="00295373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373" w:rsidRDefault="00295373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373" w:rsidRDefault="00295373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373" w:rsidRDefault="00295373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373" w:rsidRDefault="00295373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44282" w:rsidRDefault="00F44282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44282" w:rsidRDefault="00F44282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44282" w:rsidRDefault="00F44282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44282" w:rsidRDefault="00F44282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44282" w:rsidRDefault="00F44282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44282" w:rsidRDefault="00F44282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44282" w:rsidRDefault="00F44282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44282" w:rsidRDefault="00F44282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44282" w:rsidRDefault="00F44282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44282" w:rsidRDefault="00F44282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44282" w:rsidRDefault="00F44282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44282" w:rsidRDefault="00F44282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44282" w:rsidRDefault="00F44282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44282" w:rsidRDefault="00F44282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44282" w:rsidRDefault="00F44282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44282" w:rsidRDefault="00F44282" w:rsidP="000764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373" w:rsidRPr="00377B88" w:rsidRDefault="00295373" w:rsidP="000764A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95373" w:rsidRPr="00377B88" w:rsidRDefault="00295373" w:rsidP="00377B8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77B88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ЗАКЛЮЧЕНИЕ</w:t>
      </w:r>
    </w:p>
    <w:p w:rsidR="00295373" w:rsidRDefault="00295373" w:rsidP="000A742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5373" w:rsidRDefault="00295373" w:rsidP="000A742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5373" w:rsidRDefault="00295373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о</w:t>
      </w:r>
      <w:r w:rsidRPr="00A944DF">
        <w:rPr>
          <w:rFonts w:ascii="Times New Roman" w:hAnsi="Times New Roman"/>
          <w:sz w:val="28"/>
          <w:szCs w:val="28"/>
        </w:rPr>
        <w:t>дними</w:t>
      </w:r>
      <w:r>
        <w:rPr>
          <w:rFonts w:ascii="Times New Roman" w:hAnsi="Times New Roman"/>
          <w:sz w:val="28"/>
          <w:szCs w:val="28"/>
        </w:rPr>
        <w:t xml:space="preserve"> из самых важных задач исправи</w:t>
      </w:r>
      <w:r w:rsidRPr="00A944DF">
        <w:rPr>
          <w:rFonts w:ascii="Times New Roman" w:hAnsi="Times New Roman"/>
          <w:sz w:val="28"/>
          <w:szCs w:val="28"/>
        </w:rPr>
        <w:t xml:space="preserve">тельных учреждений </w:t>
      </w:r>
      <w:r>
        <w:rPr>
          <w:rFonts w:ascii="Times New Roman" w:hAnsi="Times New Roman"/>
          <w:sz w:val="28"/>
          <w:szCs w:val="28"/>
        </w:rPr>
        <w:t>являются укрепле</w:t>
      </w:r>
      <w:r w:rsidRPr="00A944DF">
        <w:rPr>
          <w:rFonts w:ascii="Times New Roman" w:hAnsi="Times New Roman"/>
          <w:sz w:val="28"/>
          <w:szCs w:val="28"/>
        </w:rPr>
        <w:t>ние законност</w:t>
      </w:r>
      <w:r>
        <w:rPr>
          <w:rFonts w:ascii="Times New Roman" w:hAnsi="Times New Roman"/>
          <w:sz w:val="28"/>
          <w:szCs w:val="28"/>
        </w:rPr>
        <w:t>и, повышение эффективности вос</w:t>
      </w:r>
      <w:r w:rsidRPr="00A944DF">
        <w:rPr>
          <w:rFonts w:ascii="Times New Roman" w:hAnsi="Times New Roman"/>
          <w:sz w:val="28"/>
          <w:szCs w:val="28"/>
        </w:rPr>
        <w:t>питательного воздействия с помо</w:t>
      </w:r>
      <w:r>
        <w:rPr>
          <w:rFonts w:ascii="Times New Roman" w:hAnsi="Times New Roman"/>
          <w:sz w:val="28"/>
          <w:szCs w:val="28"/>
        </w:rPr>
        <w:t>щью различ</w:t>
      </w:r>
      <w:r w:rsidRPr="00A944DF">
        <w:rPr>
          <w:rFonts w:ascii="Times New Roman" w:hAnsi="Times New Roman"/>
          <w:sz w:val="28"/>
          <w:szCs w:val="28"/>
        </w:rPr>
        <w:t>ных организационных, правовых и иных средств, в 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44DF">
        <w:rPr>
          <w:rFonts w:ascii="Times New Roman" w:hAnsi="Times New Roman"/>
          <w:sz w:val="28"/>
          <w:szCs w:val="28"/>
        </w:rPr>
        <w:t>числе предусмотренных</w:t>
      </w:r>
      <w:r>
        <w:rPr>
          <w:rFonts w:ascii="Times New Roman" w:hAnsi="Times New Roman"/>
          <w:sz w:val="28"/>
          <w:szCs w:val="28"/>
        </w:rPr>
        <w:t xml:space="preserve"> уголовно-испол</w:t>
      </w:r>
      <w:r w:rsidRPr="00A944DF">
        <w:rPr>
          <w:rFonts w:ascii="Times New Roman" w:hAnsi="Times New Roman"/>
          <w:sz w:val="28"/>
          <w:szCs w:val="28"/>
        </w:rPr>
        <w:t>нительным законодательством, мер поощрения и взыскания, применяемых к осужденным.</w:t>
      </w:r>
    </w:p>
    <w:p w:rsidR="00295373" w:rsidRDefault="00295373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44DF">
        <w:rPr>
          <w:rFonts w:ascii="Times New Roman" w:hAnsi="Times New Roman"/>
          <w:sz w:val="28"/>
          <w:szCs w:val="28"/>
        </w:rPr>
        <w:t>Поощрени</w:t>
      </w:r>
      <w:r>
        <w:rPr>
          <w:rFonts w:ascii="Times New Roman" w:hAnsi="Times New Roman"/>
          <w:sz w:val="28"/>
          <w:szCs w:val="28"/>
        </w:rPr>
        <w:t>е – это специальная мера стиму</w:t>
      </w:r>
      <w:r w:rsidRPr="00A944DF">
        <w:rPr>
          <w:rFonts w:ascii="Times New Roman" w:hAnsi="Times New Roman"/>
          <w:sz w:val="28"/>
          <w:szCs w:val="28"/>
        </w:rPr>
        <w:t>лирования положительных</w:t>
      </w:r>
      <w:r>
        <w:rPr>
          <w:rFonts w:ascii="Times New Roman" w:hAnsi="Times New Roman"/>
          <w:sz w:val="28"/>
          <w:szCs w:val="28"/>
        </w:rPr>
        <w:t xml:space="preserve"> проявлений личнос</w:t>
      </w:r>
      <w:r w:rsidRPr="00A944DF">
        <w:rPr>
          <w:rFonts w:ascii="Times New Roman" w:hAnsi="Times New Roman"/>
          <w:sz w:val="28"/>
          <w:szCs w:val="28"/>
        </w:rPr>
        <w:t xml:space="preserve">ти </w:t>
      </w:r>
      <w:r>
        <w:rPr>
          <w:rFonts w:ascii="Times New Roman" w:hAnsi="Times New Roman"/>
          <w:sz w:val="28"/>
          <w:szCs w:val="28"/>
        </w:rPr>
        <w:t xml:space="preserve">осужденного </w:t>
      </w:r>
      <w:r w:rsidRPr="00A944DF">
        <w:rPr>
          <w:rFonts w:ascii="Times New Roman" w:hAnsi="Times New Roman"/>
          <w:sz w:val="28"/>
          <w:szCs w:val="28"/>
        </w:rPr>
        <w:t>с помощью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44DF">
        <w:rPr>
          <w:rFonts w:ascii="Times New Roman" w:hAnsi="Times New Roman"/>
          <w:sz w:val="28"/>
          <w:szCs w:val="28"/>
        </w:rPr>
        <w:t>высокой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44DF">
        <w:rPr>
          <w:rFonts w:ascii="Times New Roman" w:hAnsi="Times New Roman"/>
          <w:sz w:val="28"/>
          <w:szCs w:val="28"/>
        </w:rPr>
        <w:t xml:space="preserve">оценки его поступков, </w:t>
      </w:r>
      <w:r>
        <w:rPr>
          <w:rFonts w:ascii="Times New Roman" w:hAnsi="Times New Roman"/>
          <w:sz w:val="28"/>
          <w:szCs w:val="28"/>
        </w:rPr>
        <w:t>которое применяется дифференци</w:t>
      </w:r>
      <w:r w:rsidRPr="00A944DF">
        <w:rPr>
          <w:rFonts w:ascii="Times New Roman" w:hAnsi="Times New Roman"/>
          <w:sz w:val="28"/>
          <w:szCs w:val="28"/>
        </w:rPr>
        <w:t>рованно. Поо</w:t>
      </w:r>
      <w:r>
        <w:rPr>
          <w:rFonts w:ascii="Times New Roman" w:hAnsi="Times New Roman"/>
          <w:sz w:val="28"/>
          <w:szCs w:val="28"/>
        </w:rPr>
        <w:t>щрение в целом закрепляет поло</w:t>
      </w:r>
      <w:r w:rsidRPr="00A944DF">
        <w:rPr>
          <w:rFonts w:ascii="Times New Roman" w:hAnsi="Times New Roman"/>
          <w:sz w:val="28"/>
          <w:szCs w:val="28"/>
        </w:rPr>
        <w:t>жительные нав</w:t>
      </w:r>
      <w:r>
        <w:rPr>
          <w:rFonts w:ascii="Times New Roman" w:hAnsi="Times New Roman"/>
          <w:sz w:val="28"/>
          <w:szCs w:val="28"/>
        </w:rPr>
        <w:t>ыки и привычки, вселяет уверен</w:t>
      </w:r>
      <w:r w:rsidRPr="00A944DF">
        <w:rPr>
          <w:rFonts w:ascii="Times New Roman" w:hAnsi="Times New Roman"/>
          <w:sz w:val="28"/>
          <w:szCs w:val="28"/>
        </w:rPr>
        <w:t>ность, создает приятный настрой на работу и повышает от</w:t>
      </w:r>
      <w:r>
        <w:rPr>
          <w:rFonts w:ascii="Times New Roman" w:hAnsi="Times New Roman"/>
          <w:sz w:val="28"/>
          <w:szCs w:val="28"/>
        </w:rPr>
        <w:t>ветственность. Фактически имен</w:t>
      </w:r>
      <w:r w:rsidRPr="00A944DF">
        <w:rPr>
          <w:rFonts w:ascii="Times New Roman" w:hAnsi="Times New Roman"/>
          <w:sz w:val="28"/>
          <w:szCs w:val="28"/>
        </w:rPr>
        <w:t>но поощрение, а не взыскание считается более эффективным средством</w:t>
      </w:r>
      <w:r>
        <w:rPr>
          <w:rFonts w:ascii="Times New Roman" w:hAnsi="Times New Roman"/>
          <w:sz w:val="28"/>
          <w:szCs w:val="28"/>
        </w:rPr>
        <w:t xml:space="preserve"> стимулирования зако</w:t>
      </w:r>
      <w:r w:rsidRPr="00A944DF">
        <w:rPr>
          <w:rFonts w:ascii="Times New Roman" w:hAnsi="Times New Roman"/>
          <w:sz w:val="28"/>
          <w:szCs w:val="28"/>
        </w:rPr>
        <w:t>нопослушного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44D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оведения, так как в условии по</w:t>
      </w:r>
      <w:r w:rsidRPr="00A944DF">
        <w:rPr>
          <w:rFonts w:ascii="Times New Roman" w:hAnsi="Times New Roman"/>
          <w:sz w:val="28"/>
          <w:szCs w:val="28"/>
        </w:rPr>
        <w:t>ложительной</w:t>
      </w:r>
      <w:r>
        <w:rPr>
          <w:rFonts w:ascii="Times New Roman" w:hAnsi="Times New Roman"/>
          <w:sz w:val="28"/>
          <w:szCs w:val="28"/>
        </w:rPr>
        <w:t xml:space="preserve"> мотивации в качестве стимулиро</w:t>
      </w:r>
      <w:r w:rsidRPr="00A944DF">
        <w:rPr>
          <w:rFonts w:ascii="Times New Roman" w:hAnsi="Times New Roman"/>
          <w:sz w:val="28"/>
          <w:szCs w:val="28"/>
        </w:rPr>
        <w:t>вания правильного поведения выступают не только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44DF">
        <w:rPr>
          <w:rFonts w:ascii="Times New Roman" w:hAnsi="Times New Roman"/>
          <w:sz w:val="28"/>
          <w:szCs w:val="28"/>
        </w:rPr>
        <w:t>внешние предписания, но и собственный интерес су</w:t>
      </w:r>
      <w:r>
        <w:rPr>
          <w:rFonts w:ascii="Times New Roman" w:hAnsi="Times New Roman"/>
          <w:sz w:val="28"/>
          <w:szCs w:val="28"/>
        </w:rPr>
        <w:t>бъекта, его заинтересованность</w:t>
      </w:r>
      <w:r w:rsidRPr="00A944DF">
        <w:rPr>
          <w:rFonts w:ascii="Times New Roman" w:hAnsi="Times New Roman"/>
          <w:sz w:val="28"/>
          <w:szCs w:val="28"/>
        </w:rPr>
        <w:t>. Статья 113 УИК РФ дает исчерпывающий перечень мер поощрения, применяемых к осужденным</w:t>
      </w:r>
      <w:r>
        <w:rPr>
          <w:rFonts w:ascii="Times New Roman" w:hAnsi="Times New Roman"/>
          <w:sz w:val="28"/>
          <w:szCs w:val="28"/>
        </w:rPr>
        <w:t>.</w:t>
      </w:r>
    </w:p>
    <w:p w:rsidR="009D7E0E" w:rsidRDefault="00295373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44DF">
        <w:rPr>
          <w:rFonts w:ascii="Times New Roman" w:hAnsi="Times New Roman"/>
          <w:sz w:val="28"/>
          <w:szCs w:val="28"/>
        </w:rPr>
        <w:t xml:space="preserve">Меры же взыскания, применяемые к осужденным, </w:t>
      </w:r>
      <w:r w:rsidR="00F44282">
        <w:rPr>
          <w:rFonts w:ascii="Times New Roman" w:hAnsi="Times New Roman"/>
          <w:sz w:val="28"/>
          <w:szCs w:val="28"/>
        </w:rPr>
        <w:t>-</w:t>
      </w:r>
      <w:r w:rsidRPr="00A944DF">
        <w:rPr>
          <w:rFonts w:ascii="Times New Roman" w:hAnsi="Times New Roman"/>
          <w:sz w:val="28"/>
          <w:szCs w:val="28"/>
        </w:rPr>
        <w:t xml:space="preserve"> это ответная реакция администрации учреждений на неправомерные действия осужденных в период отбывания наказания посредством</w:t>
      </w:r>
      <w:r>
        <w:rPr>
          <w:rFonts w:ascii="Times New Roman" w:hAnsi="Times New Roman"/>
          <w:sz w:val="28"/>
          <w:szCs w:val="28"/>
        </w:rPr>
        <w:t xml:space="preserve"> приме</w:t>
      </w:r>
      <w:r w:rsidRPr="00A944DF">
        <w:rPr>
          <w:rFonts w:ascii="Times New Roman" w:hAnsi="Times New Roman"/>
          <w:sz w:val="28"/>
          <w:szCs w:val="28"/>
        </w:rPr>
        <w:t>нения индивидуальных мер воспитательного воздействия в целях исправления осужденных и предупреждения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44DF">
        <w:rPr>
          <w:rFonts w:ascii="Times New Roman" w:hAnsi="Times New Roman"/>
          <w:sz w:val="28"/>
          <w:szCs w:val="28"/>
        </w:rPr>
        <w:t>дальнейших правонарушений, то есть взыскание является отрицательной оценкой поведения осужденного со стороны администрации исправительного учреждения. Хотя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44DF">
        <w:rPr>
          <w:rFonts w:ascii="Times New Roman" w:hAnsi="Times New Roman"/>
          <w:sz w:val="28"/>
          <w:szCs w:val="28"/>
        </w:rPr>
        <w:t>в воспитании осужденных приоритетным считается метод убеждения, государство в то же время п</w:t>
      </w:r>
      <w:r>
        <w:rPr>
          <w:rFonts w:ascii="Times New Roman" w:hAnsi="Times New Roman"/>
          <w:sz w:val="28"/>
          <w:szCs w:val="28"/>
        </w:rPr>
        <w:t>редусматривает возможность при</w:t>
      </w:r>
      <w:r w:rsidRPr="00A944DF">
        <w:rPr>
          <w:rFonts w:ascii="Times New Roman" w:hAnsi="Times New Roman"/>
          <w:sz w:val="28"/>
          <w:szCs w:val="28"/>
        </w:rPr>
        <w:t xml:space="preserve">менения к </w:t>
      </w:r>
      <w:r>
        <w:rPr>
          <w:rFonts w:ascii="Times New Roman" w:hAnsi="Times New Roman"/>
          <w:sz w:val="28"/>
          <w:szCs w:val="28"/>
        </w:rPr>
        <w:t>осужденным принуждения, в част</w:t>
      </w:r>
      <w:r w:rsidRPr="00A944DF">
        <w:rPr>
          <w:rFonts w:ascii="Times New Roman" w:hAnsi="Times New Roman"/>
          <w:sz w:val="28"/>
          <w:szCs w:val="28"/>
        </w:rPr>
        <w:t>ности, путем</w:t>
      </w:r>
      <w:r>
        <w:rPr>
          <w:rFonts w:ascii="Times New Roman" w:hAnsi="Times New Roman"/>
          <w:sz w:val="28"/>
          <w:szCs w:val="28"/>
        </w:rPr>
        <w:t xml:space="preserve"> наложения на нарушителей уста</w:t>
      </w:r>
      <w:r w:rsidRPr="00A944DF">
        <w:rPr>
          <w:rFonts w:ascii="Times New Roman" w:hAnsi="Times New Roman"/>
          <w:sz w:val="28"/>
          <w:szCs w:val="28"/>
        </w:rPr>
        <w:t xml:space="preserve">новленного </w:t>
      </w:r>
      <w:r>
        <w:rPr>
          <w:rFonts w:ascii="Times New Roman" w:hAnsi="Times New Roman"/>
          <w:sz w:val="28"/>
          <w:szCs w:val="28"/>
        </w:rPr>
        <w:t>порядка отбывания наказания</w:t>
      </w:r>
      <w:r w:rsidR="00F44282">
        <w:rPr>
          <w:rFonts w:ascii="Times New Roman" w:hAnsi="Times New Roman"/>
          <w:sz w:val="28"/>
          <w:szCs w:val="28"/>
        </w:rPr>
        <w:t>.</w:t>
      </w: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282" w:rsidRPr="00A944DF" w:rsidRDefault="00F44282" w:rsidP="00A944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5373" w:rsidRPr="00595B2D" w:rsidRDefault="00295373" w:rsidP="00EF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B2D">
        <w:rPr>
          <w:rFonts w:ascii="Times New Roman" w:hAnsi="Times New Roman"/>
          <w:b/>
          <w:sz w:val="28"/>
          <w:szCs w:val="28"/>
        </w:rPr>
        <w:t>СПИСОК ИСПОЛЬЗОВАННЫХ НОРМАТИВНО</w:t>
      </w:r>
      <w:r w:rsidR="00F44282">
        <w:rPr>
          <w:rFonts w:ascii="Times New Roman" w:hAnsi="Times New Roman"/>
          <w:b/>
          <w:sz w:val="28"/>
          <w:szCs w:val="28"/>
        </w:rPr>
        <w:t>-</w:t>
      </w:r>
      <w:bookmarkStart w:id="0" w:name="_GoBack"/>
      <w:bookmarkEnd w:id="0"/>
      <w:r w:rsidRPr="00595B2D">
        <w:rPr>
          <w:rFonts w:ascii="Times New Roman" w:hAnsi="Times New Roman"/>
          <w:b/>
          <w:sz w:val="28"/>
          <w:szCs w:val="28"/>
        </w:rPr>
        <w:t>ПРАВОВЫХ АКТОВ И ЛИТЕРАТУРЫ</w:t>
      </w:r>
    </w:p>
    <w:p w:rsidR="00295373" w:rsidRPr="009B2BB3" w:rsidRDefault="00295373" w:rsidP="00EF0E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5373" w:rsidRPr="009B2BB3" w:rsidRDefault="00295373" w:rsidP="00EF0E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5373" w:rsidRPr="00BE79F9" w:rsidRDefault="00295373" w:rsidP="00EF0EC0">
      <w:pPr>
        <w:pStyle w:val="ad"/>
        <w:widowControl w:val="0"/>
        <w:numPr>
          <w:ilvl w:val="0"/>
          <w:numId w:val="10"/>
        </w:numPr>
        <w:tabs>
          <w:tab w:val="left" w:pos="540"/>
          <w:tab w:val="left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E79F9">
        <w:rPr>
          <w:color w:val="000000"/>
          <w:sz w:val="28"/>
          <w:szCs w:val="28"/>
        </w:rPr>
        <w:t>Минимальные стандартные Правила обращения с заключенными: приняты в г. Женеве 30.08.1955г. //</w:t>
      </w:r>
      <w:r w:rsidRPr="00BE79F9">
        <w:rPr>
          <w:color w:val="000000"/>
          <w:sz w:val="28"/>
          <w:szCs w:val="28"/>
          <w:shd w:val="clear" w:color="auto" w:fill="FFFFFF"/>
        </w:rPr>
        <w:t xml:space="preserve"> </w:t>
      </w:r>
      <w:r w:rsidRPr="00BE79F9">
        <w:rPr>
          <w:sz w:val="28"/>
          <w:szCs w:val="28"/>
        </w:rPr>
        <w:t>СПС «КонсультантПлюс».</w:t>
      </w:r>
    </w:p>
    <w:p w:rsidR="00295373" w:rsidRPr="005A340E" w:rsidRDefault="00295373" w:rsidP="00EF0EC0">
      <w:pPr>
        <w:pStyle w:val="ad"/>
        <w:widowControl w:val="0"/>
        <w:numPr>
          <w:ilvl w:val="0"/>
          <w:numId w:val="10"/>
        </w:numPr>
        <w:tabs>
          <w:tab w:val="left" w:pos="540"/>
          <w:tab w:val="left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E79F9">
        <w:rPr>
          <w:sz w:val="28"/>
          <w:szCs w:val="28"/>
        </w:rPr>
        <w:t>Конституция</w:t>
      </w:r>
      <w:r w:rsidRPr="005E44F9">
        <w:rPr>
          <w:sz w:val="28"/>
          <w:szCs w:val="28"/>
        </w:rPr>
        <w:t xml:space="preserve"> Российской Федерации: принята всенародным голосованием 12 декабря 1993 г. (с учетом</w:t>
      </w:r>
      <w:r w:rsidRPr="00516CE7">
        <w:rPr>
          <w:sz w:val="28"/>
          <w:szCs w:val="28"/>
        </w:rPr>
        <w:t xml:space="preserve"> поправок </w:t>
      </w:r>
      <w:r w:rsidRPr="00516CE7">
        <w:rPr>
          <w:sz w:val="28"/>
          <w:szCs w:val="28"/>
          <w:shd w:val="clear" w:color="auto" w:fill="FFFFFF"/>
        </w:rPr>
        <w:t>от 21.07.2014 № 11-ФКЗ</w:t>
      </w:r>
      <w:r w:rsidRPr="00516CE7">
        <w:rPr>
          <w:sz w:val="28"/>
          <w:szCs w:val="28"/>
        </w:rPr>
        <w:t xml:space="preserve">) // Российская газета. – 1993. – 25 декабря; Собрание законодательства Российской </w:t>
      </w:r>
      <w:r w:rsidRPr="005A340E">
        <w:rPr>
          <w:sz w:val="28"/>
          <w:szCs w:val="28"/>
        </w:rPr>
        <w:t>Федерации. – 2014. – 04 августа. – №31. – Ст. 4398.</w:t>
      </w:r>
    </w:p>
    <w:p w:rsidR="00295373" w:rsidRPr="007A592A" w:rsidRDefault="00295373" w:rsidP="00EF0EC0">
      <w:pPr>
        <w:numPr>
          <w:ilvl w:val="0"/>
          <w:numId w:val="10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340E">
        <w:rPr>
          <w:rFonts w:ascii="Times New Roman" w:hAnsi="Times New Roman"/>
          <w:sz w:val="28"/>
          <w:szCs w:val="28"/>
        </w:rPr>
        <w:t xml:space="preserve">Уголовно-исполнительный кодекс Российской Федерации: федеральный закон от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08.01.1997 </w:t>
      </w:r>
      <w:r w:rsidRPr="005A34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(в ред. от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20.12.2017</w:t>
      </w:r>
      <w:r w:rsidRPr="005A34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5A340E">
        <w:rPr>
          <w:rFonts w:ascii="Times New Roman" w:hAnsi="Times New Roman"/>
          <w:sz w:val="28"/>
          <w:szCs w:val="28"/>
        </w:rPr>
        <w:t xml:space="preserve"> // Собрание законодательства Российск</w:t>
      </w:r>
      <w:r>
        <w:rPr>
          <w:rFonts w:ascii="Times New Roman" w:hAnsi="Times New Roman"/>
          <w:sz w:val="28"/>
          <w:szCs w:val="28"/>
        </w:rPr>
        <w:t>ой Федерации. – 1997. – № 2. – С</w:t>
      </w:r>
      <w:r w:rsidRPr="005A340E">
        <w:rPr>
          <w:rFonts w:ascii="Times New Roman" w:hAnsi="Times New Roman"/>
          <w:sz w:val="28"/>
          <w:szCs w:val="28"/>
        </w:rPr>
        <w:t xml:space="preserve">т. 198; </w:t>
      </w:r>
      <w:r>
        <w:rPr>
          <w:rFonts w:ascii="Times New Roman" w:hAnsi="Times New Roman"/>
          <w:sz w:val="28"/>
          <w:szCs w:val="28"/>
        </w:rPr>
        <w:t>Российская газета. – 2017</w:t>
      </w:r>
      <w:r w:rsidRPr="007A592A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22</w:t>
      </w:r>
      <w:r w:rsidRPr="007A592A">
        <w:rPr>
          <w:rFonts w:ascii="Times New Roman" w:hAnsi="Times New Roman"/>
          <w:sz w:val="28"/>
          <w:szCs w:val="28"/>
        </w:rPr>
        <w:t xml:space="preserve"> декабря.</w:t>
      </w:r>
    </w:p>
    <w:p w:rsidR="00295373" w:rsidRPr="002632C2" w:rsidRDefault="00295373" w:rsidP="00EF0EC0">
      <w:pPr>
        <w:numPr>
          <w:ilvl w:val="0"/>
          <w:numId w:val="10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32C2">
        <w:rPr>
          <w:rFonts w:ascii="Times New Roman" w:hAnsi="Times New Roman"/>
          <w:sz w:val="28"/>
          <w:szCs w:val="28"/>
        </w:rPr>
        <w:t>Об утверждении Правил внутреннего распорядка исправительных учреждений: Приказ Минюста России от 16.12.2016г. № 295 (в ред. от 28.12.2017) // СПС «КонсультантПлюс».</w:t>
      </w:r>
      <w:r w:rsidRPr="002632C2">
        <w:rPr>
          <w:rFonts w:ascii="Times New Roman" w:hAnsi="Times New Roman"/>
          <w:b/>
          <w:bCs/>
          <w:color w:val="333333"/>
          <w:sz w:val="28"/>
          <w:szCs w:val="28"/>
          <w:shd w:val="clear" w:color="auto" w:fill="EFEFF7"/>
        </w:rPr>
        <w:t xml:space="preserve"> </w:t>
      </w:r>
    </w:p>
    <w:p w:rsidR="00295373" w:rsidRPr="007A592A" w:rsidRDefault="00295373" w:rsidP="00EF0EC0">
      <w:pPr>
        <w:numPr>
          <w:ilvl w:val="0"/>
          <w:numId w:val="10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592A">
        <w:rPr>
          <w:rFonts w:ascii="Times New Roman" w:hAnsi="Times New Roman"/>
          <w:sz w:val="28"/>
          <w:szCs w:val="28"/>
        </w:rPr>
        <w:t>Об утверждении Порядка проведения медицинского осмотра перед переводом осужденных в помещения камерного типа,</w:t>
      </w:r>
      <w:r w:rsidRPr="007A592A">
        <w:rPr>
          <w:rFonts w:ascii="Times New Roman" w:hAnsi="Times New Roman"/>
          <w:b/>
          <w:bCs/>
          <w:color w:val="333333"/>
          <w:sz w:val="28"/>
          <w:szCs w:val="28"/>
          <w:shd w:val="clear" w:color="auto" w:fill="EFEFF7"/>
        </w:rPr>
        <w:t xml:space="preserve"> </w:t>
      </w:r>
      <w:r w:rsidRPr="007A592A">
        <w:rPr>
          <w:rFonts w:ascii="Times New Roman" w:hAnsi="Times New Roman"/>
          <w:sz w:val="28"/>
          <w:szCs w:val="28"/>
        </w:rPr>
        <w:t>единые</w:t>
      </w:r>
      <w:r w:rsidRPr="00BE79F9">
        <w:rPr>
          <w:rFonts w:ascii="Times New Roman" w:hAnsi="Times New Roman"/>
          <w:sz w:val="28"/>
          <w:szCs w:val="28"/>
        </w:rPr>
        <w:t xml:space="preserve"> помещения камерного типа, одиночные камеры, а также водворением в штрафные и дисциплинарные изоляторы и выдачи медицинского заключения о возможности нахождения в указанных помещениях по состоянию здоровья: приказ Минюста РФ от 09.08.2011г. № 282 // СПС «</w:t>
      </w:r>
      <w:proofErr w:type="spellStart"/>
      <w:r w:rsidRPr="00BE79F9">
        <w:rPr>
          <w:rFonts w:ascii="Times New Roman" w:hAnsi="Times New Roman"/>
          <w:sz w:val="28"/>
          <w:szCs w:val="28"/>
        </w:rPr>
        <w:t>КонсултантПлюс</w:t>
      </w:r>
      <w:proofErr w:type="spellEnd"/>
      <w:r w:rsidRPr="00BE79F9">
        <w:rPr>
          <w:rFonts w:ascii="Times New Roman" w:hAnsi="Times New Roman"/>
          <w:sz w:val="28"/>
          <w:szCs w:val="28"/>
        </w:rPr>
        <w:t>».</w:t>
      </w:r>
    </w:p>
    <w:p w:rsidR="00295373" w:rsidRDefault="00295373" w:rsidP="00EF0EC0">
      <w:pPr>
        <w:pStyle w:val="a7"/>
        <w:widowControl w:val="0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306C">
        <w:rPr>
          <w:rFonts w:ascii="Times New Roman" w:hAnsi="Times New Roman"/>
          <w:sz w:val="28"/>
          <w:szCs w:val="28"/>
        </w:rPr>
        <w:t>Беляев Н.А., Петухов Н.А. Уголовно-исполнительное право и его место в системе права //</w:t>
      </w:r>
      <w:r w:rsidRPr="00FF3553">
        <w:rPr>
          <w:rFonts w:ascii="Times New Roman" w:hAnsi="Times New Roman"/>
          <w:sz w:val="28"/>
          <w:szCs w:val="28"/>
        </w:rPr>
        <w:t xml:space="preserve"> Вестник Санкт-Петербургского</w:t>
      </w:r>
      <w:r w:rsidRPr="00F2370D">
        <w:rPr>
          <w:rFonts w:ascii="Times New Roman" w:hAnsi="Times New Roman"/>
          <w:color w:val="000000"/>
          <w:sz w:val="28"/>
          <w:szCs w:val="28"/>
        </w:rPr>
        <w:t xml:space="preserve"> университета МВД России. - 2010. - № 2. - С. 101-104.</w:t>
      </w:r>
    </w:p>
    <w:p w:rsidR="00295373" w:rsidRPr="0002680B" w:rsidRDefault="00295373" w:rsidP="00EF0EC0">
      <w:pPr>
        <w:pStyle w:val="a7"/>
        <w:widowControl w:val="0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680B">
        <w:rPr>
          <w:rFonts w:ascii="Times New Roman" w:hAnsi="Times New Roman"/>
          <w:sz w:val="28"/>
          <w:szCs w:val="28"/>
        </w:rPr>
        <w:t xml:space="preserve">Бриллиантов А.В., Курганов С.И. Комментарий к Уголовно-исполнительному кодексу Российской Федерации (постатейный) / под ред. А.В. </w:t>
      </w:r>
      <w:proofErr w:type="spellStart"/>
      <w:r w:rsidRPr="0002680B">
        <w:rPr>
          <w:rFonts w:ascii="Times New Roman" w:hAnsi="Times New Roman"/>
          <w:sz w:val="28"/>
          <w:szCs w:val="28"/>
        </w:rPr>
        <w:t>Бриллиантова</w:t>
      </w:r>
      <w:proofErr w:type="spellEnd"/>
      <w:r w:rsidRPr="0002680B">
        <w:rPr>
          <w:rFonts w:ascii="Times New Roman" w:hAnsi="Times New Roman"/>
          <w:sz w:val="28"/>
          <w:szCs w:val="28"/>
        </w:rPr>
        <w:t xml:space="preserve">. - 3-е изд., </w:t>
      </w:r>
      <w:proofErr w:type="spellStart"/>
      <w:r w:rsidRPr="0002680B">
        <w:rPr>
          <w:rFonts w:ascii="Times New Roman" w:hAnsi="Times New Roman"/>
          <w:sz w:val="28"/>
          <w:szCs w:val="28"/>
        </w:rPr>
        <w:t>перераб</w:t>
      </w:r>
      <w:proofErr w:type="spellEnd"/>
      <w:r w:rsidRPr="0002680B">
        <w:rPr>
          <w:rFonts w:ascii="Times New Roman" w:hAnsi="Times New Roman"/>
          <w:sz w:val="28"/>
          <w:szCs w:val="28"/>
        </w:rPr>
        <w:t>. и доп. - М.: Проспект, 2016. - 576 с.</w:t>
      </w:r>
    </w:p>
    <w:p w:rsidR="00295373" w:rsidRDefault="00295373" w:rsidP="00EF0EC0">
      <w:pPr>
        <w:pStyle w:val="a7"/>
        <w:numPr>
          <w:ilvl w:val="0"/>
          <w:numId w:val="10"/>
        </w:numPr>
        <w:spacing w:after="0" w:line="36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Кузнецова Н.</w:t>
      </w:r>
      <w:r w:rsidRPr="000166D1">
        <w:rPr>
          <w:rFonts w:ascii="Times New Roman" w:hAnsi="Times New Roman"/>
          <w:sz w:val="28"/>
          <w:szCs w:val="28"/>
        </w:rPr>
        <w:t xml:space="preserve">Ф. Курс уголовного права. Том 2. </w:t>
      </w:r>
      <w:r>
        <w:rPr>
          <w:rFonts w:ascii="Times New Roman" w:hAnsi="Times New Roman"/>
          <w:sz w:val="28"/>
          <w:szCs w:val="28"/>
        </w:rPr>
        <w:t xml:space="preserve">Общая часть. Учение о наказании: учебник / </w:t>
      </w:r>
      <w:r w:rsidRPr="000166D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Кузнецова Н.</w:t>
      </w:r>
      <w:r w:rsidRPr="000166D1">
        <w:rPr>
          <w:rFonts w:ascii="Times New Roman" w:hAnsi="Times New Roman"/>
          <w:sz w:val="28"/>
          <w:szCs w:val="28"/>
        </w:rPr>
        <w:t>Ф. </w:t>
      </w:r>
      <w:r>
        <w:rPr>
          <w:rFonts w:ascii="Times New Roman" w:hAnsi="Times New Roman"/>
          <w:sz w:val="28"/>
          <w:szCs w:val="28"/>
        </w:rPr>
        <w:t>-</w:t>
      </w:r>
      <w:r w:rsidRPr="000166D1">
        <w:rPr>
          <w:rFonts w:ascii="Times New Roman" w:hAnsi="Times New Roman"/>
          <w:sz w:val="28"/>
          <w:szCs w:val="28"/>
        </w:rPr>
        <w:t xml:space="preserve"> М., Зерцало, 2002</w:t>
      </w:r>
      <w:r>
        <w:rPr>
          <w:rFonts w:ascii="Times New Roman" w:hAnsi="Times New Roman"/>
          <w:sz w:val="28"/>
          <w:szCs w:val="28"/>
        </w:rPr>
        <w:t>. - 624 с.</w:t>
      </w:r>
    </w:p>
    <w:p w:rsidR="00295373" w:rsidRPr="00FC7443" w:rsidRDefault="00295373" w:rsidP="00EF0EC0">
      <w:pPr>
        <w:pStyle w:val="a7"/>
        <w:numPr>
          <w:ilvl w:val="0"/>
          <w:numId w:val="10"/>
        </w:numPr>
        <w:spacing w:after="0" w:line="36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 w:rsidRPr="00FC7443">
        <w:rPr>
          <w:rFonts w:ascii="Times New Roman" w:hAnsi="Times New Roman"/>
          <w:sz w:val="28"/>
          <w:szCs w:val="28"/>
        </w:rPr>
        <w:t>История советского уголовного права</w:t>
      </w:r>
      <w:r>
        <w:rPr>
          <w:rFonts w:ascii="Times New Roman" w:hAnsi="Times New Roman"/>
          <w:sz w:val="28"/>
          <w:szCs w:val="28"/>
        </w:rPr>
        <w:t>: учебник</w:t>
      </w:r>
      <w:r w:rsidRPr="00FC7443">
        <w:rPr>
          <w:rFonts w:ascii="Times New Roman" w:hAnsi="Times New Roman"/>
          <w:sz w:val="28"/>
          <w:szCs w:val="28"/>
        </w:rPr>
        <w:t> / </w:t>
      </w:r>
      <w:proofErr w:type="spellStart"/>
      <w:r w:rsidRPr="00FC7443">
        <w:rPr>
          <w:rFonts w:ascii="Times New Roman" w:hAnsi="Times New Roman"/>
          <w:sz w:val="28"/>
          <w:szCs w:val="28"/>
        </w:rPr>
        <w:t>Герцензон</w:t>
      </w:r>
      <w:proofErr w:type="spellEnd"/>
      <w:r w:rsidRPr="00FC7443">
        <w:rPr>
          <w:rFonts w:ascii="Times New Roman" w:hAnsi="Times New Roman"/>
          <w:sz w:val="28"/>
          <w:szCs w:val="28"/>
        </w:rPr>
        <w:t xml:space="preserve"> А.А., </w:t>
      </w:r>
      <w:proofErr w:type="spellStart"/>
      <w:r w:rsidRPr="00FC7443">
        <w:rPr>
          <w:rFonts w:ascii="Times New Roman" w:hAnsi="Times New Roman"/>
          <w:sz w:val="28"/>
          <w:szCs w:val="28"/>
        </w:rPr>
        <w:t>Грингауз</w:t>
      </w:r>
      <w:proofErr w:type="spellEnd"/>
      <w:r w:rsidRPr="00FC7443">
        <w:rPr>
          <w:rFonts w:ascii="Times New Roman" w:hAnsi="Times New Roman"/>
          <w:sz w:val="28"/>
          <w:szCs w:val="28"/>
        </w:rPr>
        <w:t xml:space="preserve"> Ш.С., Дурманов Н.Д., </w:t>
      </w:r>
      <w:proofErr w:type="spellStart"/>
      <w:r w:rsidRPr="00FC7443">
        <w:rPr>
          <w:rFonts w:ascii="Times New Roman" w:hAnsi="Times New Roman"/>
          <w:sz w:val="28"/>
          <w:szCs w:val="28"/>
        </w:rPr>
        <w:t>ИсаевМ.М</w:t>
      </w:r>
      <w:proofErr w:type="spellEnd"/>
      <w:r w:rsidRPr="00FC7443">
        <w:rPr>
          <w:rFonts w:ascii="Times New Roman" w:hAnsi="Times New Roman"/>
          <w:sz w:val="28"/>
          <w:szCs w:val="28"/>
        </w:rPr>
        <w:t>., и др. - М.: Юрид. изд-во МЮ СССР, 1948. - 466 c.</w:t>
      </w:r>
    </w:p>
    <w:p w:rsidR="00295373" w:rsidRPr="00631E58" w:rsidRDefault="00295373" w:rsidP="00EF0EC0">
      <w:pPr>
        <w:pStyle w:val="a7"/>
        <w:widowControl w:val="0"/>
        <w:numPr>
          <w:ilvl w:val="0"/>
          <w:numId w:val="10"/>
        </w:numPr>
        <w:spacing w:after="0" w:line="36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1E58">
        <w:rPr>
          <w:rFonts w:ascii="Times New Roman" w:hAnsi="Times New Roman"/>
          <w:sz w:val="28"/>
          <w:szCs w:val="28"/>
        </w:rPr>
        <w:t>Малини</w:t>
      </w:r>
      <w:proofErr w:type="spellEnd"/>
      <w:r w:rsidRPr="00631E58">
        <w:rPr>
          <w:rFonts w:ascii="Times New Roman" w:hAnsi="Times New Roman"/>
          <w:sz w:val="28"/>
          <w:szCs w:val="28"/>
        </w:rPr>
        <w:t xml:space="preserve"> В.Б., Смирнов Л.Б. Уголовно исполнительное право: учебник / </w:t>
      </w:r>
      <w:proofErr w:type="spellStart"/>
      <w:r w:rsidRPr="00631E58">
        <w:rPr>
          <w:rFonts w:ascii="Times New Roman" w:hAnsi="Times New Roman"/>
          <w:sz w:val="28"/>
          <w:szCs w:val="28"/>
        </w:rPr>
        <w:t>Малини</w:t>
      </w:r>
      <w:proofErr w:type="spellEnd"/>
      <w:r w:rsidRPr="00631E58">
        <w:rPr>
          <w:rFonts w:ascii="Times New Roman" w:hAnsi="Times New Roman"/>
          <w:sz w:val="28"/>
          <w:szCs w:val="28"/>
        </w:rPr>
        <w:t xml:space="preserve"> В.Б., Смирнов Л.Б. - М.: Издательство «</w:t>
      </w:r>
      <w:proofErr w:type="spellStart"/>
      <w:r w:rsidRPr="00631E58">
        <w:rPr>
          <w:rFonts w:ascii="Times New Roman" w:hAnsi="Times New Roman"/>
          <w:sz w:val="28"/>
          <w:szCs w:val="28"/>
        </w:rPr>
        <w:t>Волтерс</w:t>
      </w:r>
      <w:proofErr w:type="spellEnd"/>
      <w:r w:rsidRPr="00631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1E58">
        <w:rPr>
          <w:rFonts w:ascii="Times New Roman" w:hAnsi="Times New Roman"/>
          <w:sz w:val="28"/>
          <w:szCs w:val="28"/>
        </w:rPr>
        <w:t>Клувер</w:t>
      </w:r>
      <w:proofErr w:type="spellEnd"/>
      <w:r w:rsidRPr="00631E58">
        <w:rPr>
          <w:rFonts w:ascii="Times New Roman" w:hAnsi="Times New Roman"/>
          <w:sz w:val="28"/>
          <w:szCs w:val="28"/>
        </w:rPr>
        <w:t xml:space="preserve"> Контракт», 2010. - 368 с.</w:t>
      </w:r>
    </w:p>
    <w:p w:rsidR="00295373" w:rsidRPr="00631E58" w:rsidRDefault="00295373" w:rsidP="00EF0EC0">
      <w:pPr>
        <w:pStyle w:val="a7"/>
        <w:widowControl w:val="0"/>
        <w:numPr>
          <w:ilvl w:val="0"/>
          <w:numId w:val="10"/>
        </w:numPr>
        <w:spacing w:after="0" w:line="36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 w:rsidRPr="00631E58">
        <w:rPr>
          <w:rFonts w:ascii="Times New Roman" w:hAnsi="Times New Roman"/>
          <w:sz w:val="28"/>
          <w:szCs w:val="28"/>
        </w:rPr>
        <w:t>Малько А.В. Поощрение как правовое средство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58">
        <w:rPr>
          <w:rFonts w:ascii="Times New Roman" w:hAnsi="Times New Roman"/>
          <w:sz w:val="28"/>
          <w:szCs w:val="28"/>
        </w:rPr>
        <w:t>// Правоведение. - 2006. - №3 (214). - C. 26 -36.</w:t>
      </w:r>
    </w:p>
    <w:p w:rsidR="00295373" w:rsidRPr="00645203" w:rsidRDefault="00295373" w:rsidP="00EF0EC0">
      <w:pPr>
        <w:pStyle w:val="a7"/>
        <w:numPr>
          <w:ilvl w:val="0"/>
          <w:numId w:val="10"/>
        </w:numPr>
        <w:spacing w:after="0" w:line="36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1E58">
        <w:rPr>
          <w:rFonts w:ascii="Times New Roman" w:hAnsi="Times New Roman"/>
          <w:sz w:val="28"/>
          <w:szCs w:val="28"/>
        </w:rPr>
        <w:t>Михлин</w:t>
      </w:r>
      <w:proofErr w:type="spellEnd"/>
      <w:r w:rsidRPr="001C0B2E">
        <w:rPr>
          <w:rFonts w:ascii="Times New Roman" w:hAnsi="Times New Roman"/>
          <w:sz w:val="28"/>
          <w:szCs w:val="28"/>
        </w:rPr>
        <w:t xml:space="preserve"> А.С. Уголовно-исполнительное право: учебник / </w:t>
      </w:r>
      <w:proofErr w:type="spellStart"/>
      <w:r w:rsidRPr="00645203">
        <w:rPr>
          <w:rFonts w:ascii="Times New Roman" w:hAnsi="Times New Roman"/>
          <w:sz w:val="28"/>
          <w:szCs w:val="28"/>
        </w:rPr>
        <w:t>Михлин</w:t>
      </w:r>
      <w:proofErr w:type="spellEnd"/>
      <w:r w:rsidRPr="00645203">
        <w:rPr>
          <w:rFonts w:ascii="Times New Roman" w:hAnsi="Times New Roman"/>
          <w:sz w:val="28"/>
          <w:szCs w:val="28"/>
        </w:rPr>
        <w:t xml:space="preserve"> А.С. - М.: Высшее образование, 2008. - 320 с.</w:t>
      </w:r>
    </w:p>
    <w:p w:rsidR="00295373" w:rsidRDefault="00295373" w:rsidP="00EF0EC0">
      <w:pPr>
        <w:pStyle w:val="a7"/>
        <w:numPr>
          <w:ilvl w:val="0"/>
          <w:numId w:val="10"/>
        </w:numPr>
        <w:spacing w:after="0" w:line="36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 w:rsidRPr="00645203">
        <w:rPr>
          <w:rFonts w:ascii="Times New Roman" w:hAnsi="Times New Roman"/>
          <w:sz w:val="28"/>
          <w:szCs w:val="28"/>
        </w:rPr>
        <w:t>Мишунин П.Г. Очерки по истории советского уголовного права 1917-1918 гг.</w:t>
      </w:r>
      <w:r>
        <w:rPr>
          <w:rFonts w:ascii="Times New Roman" w:hAnsi="Times New Roman"/>
          <w:sz w:val="28"/>
          <w:szCs w:val="28"/>
        </w:rPr>
        <w:t xml:space="preserve">: учебное пособие / </w:t>
      </w:r>
      <w:r w:rsidRPr="00645203">
        <w:rPr>
          <w:rFonts w:ascii="Times New Roman" w:hAnsi="Times New Roman"/>
          <w:sz w:val="28"/>
          <w:szCs w:val="28"/>
        </w:rPr>
        <w:t xml:space="preserve">П.Г.  </w:t>
      </w:r>
      <w:proofErr w:type="spellStart"/>
      <w:r w:rsidRPr="00645203">
        <w:rPr>
          <w:rFonts w:ascii="Times New Roman" w:hAnsi="Times New Roman"/>
          <w:sz w:val="28"/>
          <w:szCs w:val="28"/>
        </w:rPr>
        <w:t>Мишунин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4520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-</w:t>
      </w:r>
      <w:r w:rsidRPr="00645203">
        <w:rPr>
          <w:rFonts w:ascii="Times New Roman" w:hAnsi="Times New Roman"/>
          <w:sz w:val="28"/>
          <w:szCs w:val="28"/>
        </w:rPr>
        <w:t xml:space="preserve"> М., </w:t>
      </w:r>
      <w:proofErr w:type="spellStart"/>
      <w:r w:rsidRPr="00645203">
        <w:rPr>
          <w:rFonts w:ascii="Times New Roman" w:hAnsi="Times New Roman"/>
          <w:sz w:val="28"/>
          <w:szCs w:val="28"/>
        </w:rPr>
        <w:t>Юрлитиздат</w:t>
      </w:r>
      <w:proofErr w:type="spellEnd"/>
      <w:r w:rsidRPr="00645203">
        <w:rPr>
          <w:rFonts w:ascii="Times New Roman" w:hAnsi="Times New Roman"/>
          <w:sz w:val="28"/>
          <w:szCs w:val="28"/>
        </w:rPr>
        <w:t xml:space="preserve">. 1954. </w:t>
      </w:r>
      <w:r>
        <w:rPr>
          <w:rFonts w:ascii="Times New Roman" w:hAnsi="Times New Roman"/>
          <w:sz w:val="28"/>
          <w:szCs w:val="28"/>
        </w:rPr>
        <w:t>-</w:t>
      </w:r>
      <w:r w:rsidRPr="00645203">
        <w:rPr>
          <w:rFonts w:ascii="Times New Roman" w:hAnsi="Times New Roman"/>
          <w:sz w:val="28"/>
          <w:szCs w:val="28"/>
        </w:rPr>
        <w:t xml:space="preserve"> 450 с. </w:t>
      </w:r>
    </w:p>
    <w:p w:rsidR="00295373" w:rsidRPr="00920D4B" w:rsidRDefault="00295373" w:rsidP="00EF0EC0">
      <w:pPr>
        <w:pStyle w:val="a7"/>
        <w:numPr>
          <w:ilvl w:val="0"/>
          <w:numId w:val="10"/>
        </w:numPr>
        <w:spacing w:after="0" w:line="36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 w:rsidRPr="00920D4B">
        <w:rPr>
          <w:rFonts w:ascii="Times New Roman" w:hAnsi="Times New Roman"/>
          <w:sz w:val="28"/>
          <w:szCs w:val="28"/>
        </w:rPr>
        <w:t>Мухтарова Ю.Ш. О мерах поощрения и взыскания, применяемых к осужденным в исправительных учреждениях // Уголовно-исполнительное право. - 2018. - № 1. - С.50.</w:t>
      </w:r>
    </w:p>
    <w:p w:rsidR="00295373" w:rsidRPr="001D30E0" w:rsidRDefault="00295373" w:rsidP="0002680B">
      <w:pPr>
        <w:pStyle w:val="a7"/>
        <w:widowControl w:val="0"/>
        <w:numPr>
          <w:ilvl w:val="0"/>
          <w:numId w:val="10"/>
        </w:numPr>
        <w:spacing w:after="0" w:line="36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 w:rsidRPr="00920D4B">
        <w:rPr>
          <w:rFonts w:ascii="Times New Roman" w:hAnsi="Times New Roman"/>
          <w:color w:val="000000"/>
          <w:sz w:val="28"/>
          <w:szCs w:val="28"/>
          <w:shd w:val="clear" w:color="auto" w:fill="FFFEFA"/>
        </w:rPr>
        <w:t>Проблемы науки исправительно-трудового права в свете нового исправительно-трудового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EFA"/>
        </w:rPr>
        <w:t xml:space="preserve"> законодательства: у</w:t>
      </w:r>
      <w:r w:rsidRPr="00FC7443">
        <w:rPr>
          <w:rFonts w:ascii="Times New Roman" w:hAnsi="Times New Roman"/>
          <w:color w:val="000000"/>
          <w:sz w:val="28"/>
          <w:szCs w:val="28"/>
          <w:shd w:val="clear" w:color="auto" w:fill="FFFEFA"/>
        </w:rPr>
        <w:t xml:space="preserve">чебное пособие / Стручков Н.А. - М.: </w:t>
      </w:r>
      <w:r w:rsidRPr="001D30E0">
        <w:rPr>
          <w:rFonts w:ascii="Times New Roman" w:hAnsi="Times New Roman"/>
          <w:color w:val="000000"/>
          <w:sz w:val="28"/>
          <w:szCs w:val="28"/>
          <w:shd w:val="clear" w:color="auto" w:fill="FFFEFA"/>
        </w:rPr>
        <w:t>Изд-во ВШ МВД СССР, 1972. - 167 c.</w:t>
      </w:r>
    </w:p>
    <w:p w:rsidR="00295373" w:rsidRPr="001D30E0" w:rsidRDefault="00295373" w:rsidP="00EF0EC0">
      <w:pPr>
        <w:pStyle w:val="a7"/>
        <w:numPr>
          <w:ilvl w:val="0"/>
          <w:numId w:val="10"/>
        </w:numPr>
        <w:spacing w:after="0" w:line="36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 w:rsidRPr="001D30E0">
        <w:rPr>
          <w:rFonts w:ascii="Times New Roman" w:hAnsi="Times New Roman"/>
          <w:sz w:val="28"/>
          <w:szCs w:val="28"/>
        </w:rPr>
        <w:t>Проблемы трудовой занятости осужденных, имеющих материальные иски / Общественный совет при Забайкальском УФСИН. - 2013. - [Электронный ресурс]. - Режим доступа: http://фсин.рф/news/index.php?ELEMENT_ID=78439.</w:t>
      </w:r>
    </w:p>
    <w:p w:rsidR="00295373" w:rsidRPr="001C0B2E" w:rsidRDefault="00295373" w:rsidP="00EF0EC0">
      <w:pPr>
        <w:pStyle w:val="a7"/>
        <w:widowControl w:val="0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30E0">
        <w:rPr>
          <w:rFonts w:ascii="Times New Roman" w:hAnsi="Times New Roman"/>
          <w:sz w:val="28"/>
          <w:szCs w:val="28"/>
        </w:rPr>
        <w:t>Рябинин А. Уголовно-исполнительное право России</w:t>
      </w:r>
      <w:r w:rsidRPr="001D30E0">
        <w:rPr>
          <w:rFonts w:ascii="Times New Roman" w:hAnsi="Times New Roman"/>
          <w:color w:val="000000"/>
          <w:sz w:val="28"/>
          <w:szCs w:val="28"/>
        </w:rPr>
        <w:t xml:space="preserve"> // Российская юстиция. - 2012. -</w:t>
      </w:r>
      <w:r w:rsidRPr="00FC7443">
        <w:rPr>
          <w:rFonts w:ascii="Times New Roman" w:hAnsi="Times New Roman"/>
          <w:color w:val="000000"/>
          <w:sz w:val="28"/>
          <w:szCs w:val="28"/>
        </w:rPr>
        <w:t xml:space="preserve"> № 3. - С</w:t>
      </w:r>
      <w:r w:rsidRPr="001C0B2E">
        <w:rPr>
          <w:rFonts w:ascii="Times New Roman" w:hAnsi="Times New Roman"/>
          <w:color w:val="000000"/>
          <w:sz w:val="28"/>
          <w:szCs w:val="28"/>
        </w:rPr>
        <w:t>. 66.</w:t>
      </w:r>
    </w:p>
    <w:p w:rsidR="00295373" w:rsidRPr="00C63D17" w:rsidRDefault="00295373" w:rsidP="00C63D17">
      <w:pPr>
        <w:pStyle w:val="a7"/>
        <w:widowControl w:val="0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0B2E">
        <w:rPr>
          <w:rFonts w:ascii="Times New Roman" w:hAnsi="Times New Roman"/>
          <w:sz w:val="28"/>
          <w:szCs w:val="28"/>
        </w:rPr>
        <w:t>Селиверстов В.И. Уголовно-исполнительное право России: учебник / Селиверстов В.И. - М.: Инфра-М, 2010. - 576 с.</w:t>
      </w:r>
    </w:p>
    <w:p w:rsidR="00295373" w:rsidRPr="00C63D17" w:rsidRDefault="00295373" w:rsidP="00C63D17">
      <w:pPr>
        <w:pStyle w:val="a7"/>
        <w:widowControl w:val="0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3D17">
        <w:rPr>
          <w:rFonts w:ascii="Times New Roman" w:hAnsi="Times New Roman"/>
          <w:sz w:val="28"/>
          <w:szCs w:val="28"/>
        </w:rPr>
        <w:t xml:space="preserve">Смирнов С.Н. К вопросу об основании применения мер поощрения к осужденным, лишенным свободы // Уголовно-исполнительная система: право, экономика, управление. - 2017. - </w:t>
      </w:r>
      <w:r>
        <w:rPr>
          <w:rFonts w:ascii="Times New Roman" w:hAnsi="Times New Roman"/>
          <w:sz w:val="28"/>
          <w:szCs w:val="28"/>
        </w:rPr>
        <w:t>№</w:t>
      </w:r>
      <w:r w:rsidRPr="00C63D17">
        <w:rPr>
          <w:rFonts w:ascii="Times New Roman" w:hAnsi="Times New Roman"/>
          <w:sz w:val="28"/>
          <w:szCs w:val="28"/>
        </w:rPr>
        <w:t xml:space="preserve"> 6. - С. 9 - 12.</w:t>
      </w:r>
    </w:p>
    <w:p w:rsidR="00295373" w:rsidRPr="001C0B2E" w:rsidRDefault="00295373" w:rsidP="00EF0EC0">
      <w:pPr>
        <w:pStyle w:val="a7"/>
        <w:widowControl w:val="0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166D1">
        <w:rPr>
          <w:rFonts w:ascii="Times New Roman" w:hAnsi="Times New Roman"/>
          <w:iCs/>
          <w:sz w:val="28"/>
          <w:szCs w:val="28"/>
        </w:rPr>
        <w:t>Тараленко</w:t>
      </w:r>
      <w:proofErr w:type="spellEnd"/>
      <w:r w:rsidRPr="000166D1">
        <w:rPr>
          <w:rFonts w:ascii="Times New Roman" w:hAnsi="Times New Roman"/>
          <w:iCs/>
          <w:sz w:val="28"/>
          <w:szCs w:val="28"/>
        </w:rPr>
        <w:t xml:space="preserve"> К.Н. </w:t>
      </w:r>
      <w:r w:rsidRPr="000166D1">
        <w:rPr>
          <w:rFonts w:ascii="Times New Roman" w:hAnsi="Times New Roman"/>
          <w:sz w:val="28"/>
          <w:szCs w:val="28"/>
        </w:rPr>
        <w:t>Рецидивная преступность несовершеннолетних, осужденн</w:t>
      </w:r>
      <w:r>
        <w:rPr>
          <w:rFonts w:ascii="Times New Roman" w:hAnsi="Times New Roman"/>
          <w:sz w:val="28"/>
          <w:szCs w:val="28"/>
        </w:rPr>
        <w:t>ых условно, и ее предупреждение</w:t>
      </w:r>
      <w:r w:rsidRPr="000166D1">
        <w:rPr>
          <w:rFonts w:ascii="Times New Roman" w:hAnsi="Times New Roman"/>
          <w:sz w:val="28"/>
          <w:szCs w:val="28"/>
        </w:rPr>
        <w:t xml:space="preserve">: дис. … канд. юрид. наук.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0166D1">
        <w:rPr>
          <w:rFonts w:ascii="Times New Roman" w:hAnsi="Times New Roman"/>
          <w:sz w:val="28"/>
          <w:szCs w:val="28"/>
        </w:rPr>
        <w:t>Томск, 2003.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0166D1">
        <w:rPr>
          <w:rFonts w:ascii="Times New Roman" w:hAnsi="Times New Roman"/>
          <w:sz w:val="28"/>
          <w:szCs w:val="28"/>
        </w:rPr>
        <w:t xml:space="preserve"> 204 с.</w:t>
      </w:r>
    </w:p>
    <w:p w:rsidR="00295373" w:rsidRPr="001C0B2E" w:rsidRDefault="00295373" w:rsidP="00EF0EC0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C0B2E">
        <w:rPr>
          <w:rFonts w:ascii="Times New Roman" w:hAnsi="Times New Roman"/>
          <w:sz w:val="28"/>
          <w:szCs w:val="28"/>
        </w:rPr>
        <w:t>Ткачевский</w:t>
      </w:r>
      <w:proofErr w:type="spellEnd"/>
      <w:r w:rsidRPr="001C0B2E">
        <w:rPr>
          <w:rFonts w:ascii="Times New Roman" w:hAnsi="Times New Roman"/>
          <w:sz w:val="28"/>
          <w:szCs w:val="28"/>
        </w:rPr>
        <w:t xml:space="preserve"> Ю.М. Российская прогрессивная система исполнения уголовных наказаний: учебное пособие / </w:t>
      </w:r>
      <w:proofErr w:type="spellStart"/>
      <w:r w:rsidRPr="001C0B2E">
        <w:rPr>
          <w:rFonts w:ascii="Times New Roman" w:hAnsi="Times New Roman"/>
          <w:sz w:val="28"/>
          <w:szCs w:val="28"/>
        </w:rPr>
        <w:t>Ткачевский</w:t>
      </w:r>
      <w:proofErr w:type="spellEnd"/>
      <w:r w:rsidRPr="001C0B2E">
        <w:rPr>
          <w:rFonts w:ascii="Times New Roman" w:hAnsi="Times New Roman"/>
          <w:sz w:val="28"/>
          <w:szCs w:val="28"/>
        </w:rPr>
        <w:t xml:space="preserve"> Ю.М. - М.: Издательство «Городец», 2009. - 240 с.</w:t>
      </w:r>
    </w:p>
    <w:p w:rsidR="00295373" w:rsidRPr="001C0B2E" w:rsidRDefault="00295373" w:rsidP="00EF0EC0">
      <w:pPr>
        <w:pStyle w:val="a7"/>
        <w:widowControl w:val="0"/>
        <w:numPr>
          <w:ilvl w:val="0"/>
          <w:numId w:val="10"/>
        </w:numPr>
        <w:spacing w:after="0" w:line="36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 w:rsidRPr="001C0B2E">
        <w:rPr>
          <w:rFonts w:ascii="Times New Roman" w:hAnsi="Times New Roman"/>
          <w:sz w:val="28"/>
          <w:szCs w:val="28"/>
        </w:rPr>
        <w:t>Трунов И.Л. Уголовно-исполнительное право Российской Федерации: учебник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0B2E">
        <w:rPr>
          <w:rFonts w:ascii="Times New Roman" w:hAnsi="Times New Roman"/>
          <w:sz w:val="28"/>
          <w:szCs w:val="28"/>
        </w:rPr>
        <w:t>/ Трун</w:t>
      </w:r>
      <w:r>
        <w:rPr>
          <w:rFonts w:ascii="Times New Roman" w:hAnsi="Times New Roman"/>
          <w:sz w:val="28"/>
          <w:szCs w:val="28"/>
        </w:rPr>
        <w:t xml:space="preserve">ов И.Л. - М.: Изд-во </w:t>
      </w:r>
      <w:proofErr w:type="spellStart"/>
      <w:r>
        <w:rPr>
          <w:rFonts w:ascii="Times New Roman" w:hAnsi="Times New Roman"/>
          <w:sz w:val="28"/>
          <w:szCs w:val="28"/>
        </w:rPr>
        <w:t>Эксмо</w:t>
      </w:r>
      <w:proofErr w:type="spellEnd"/>
      <w:r>
        <w:rPr>
          <w:rFonts w:ascii="Times New Roman" w:hAnsi="Times New Roman"/>
          <w:sz w:val="28"/>
          <w:szCs w:val="28"/>
        </w:rPr>
        <w:t>, 2013</w:t>
      </w:r>
      <w:r w:rsidRPr="001C0B2E">
        <w:rPr>
          <w:rFonts w:ascii="Times New Roman" w:hAnsi="Times New Roman"/>
          <w:sz w:val="28"/>
          <w:szCs w:val="28"/>
        </w:rPr>
        <w:t>. - 768 с.</w:t>
      </w:r>
    </w:p>
    <w:p w:rsidR="00295373" w:rsidRPr="001C0B2E" w:rsidRDefault="00295373" w:rsidP="00EF0EC0">
      <w:pPr>
        <w:pStyle w:val="a7"/>
        <w:widowControl w:val="0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0B2E">
        <w:rPr>
          <w:rFonts w:ascii="Times New Roman" w:hAnsi="Times New Roman"/>
          <w:color w:val="000000"/>
          <w:sz w:val="28"/>
          <w:szCs w:val="28"/>
        </w:rPr>
        <w:t>Уголовно-исполнительное право: учебник / под ред. А.И. Зубкова. - М.: И</w:t>
      </w:r>
      <w:r>
        <w:rPr>
          <w:rFonts w:ascii="Times New Roman" w:hAnsi="Times New Roman"/>
          <w:color w:val="000000"/>
          <w:sz w:val="28"/>
          <w:szCs w:val="28"/>
        </w:rPr>
        <w:t>здательство НОРМА, 2010</w:t>
      </w:r>
      <w:r w:rsidRPr="001C0B2E">
        <w:rPr>
          <w:rFonts w:ascii="Times New Roman" w:hAnsi="Times New Roman"/>
          <w:color w:val="000000"/>
          <w:sz w:val="28"/>
          <w:szCs w:val="28"/>
        </w:rPr>
        <w:t>. - 623 с.</w:t>
      </w:r>
    </w:p>
    <w:p w:rsidR="00295373" w:rsidRPr="001C0B2E" w:rsidRDefault="00295373" w:rsidP="00EF0EC0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0B2E">
        <w:rPr>
          <w:rFonts w:ascii="Times New Roman" w:hAnsi="Times New Roman"/>
          <w:color w:val="000000"/>
          <w:sz w:val="28"/>
          <w:szCs w:val="28"/>
        </w:rPr>
        <w:t>Уголовно-исполнитель</w:t>
      </w:r>
      <w:r>
        <w:rPr>
          <w:rFonts w:ascii="Times New Roman" w:hAnsi="Times New Roman"/>
          <w:color w:val="000000"/>
          <w:sz w:val="28"/>
          <w:szCs w:val="28"/>
        </w:rPr>
        <w:t>ное право России: Общая часть: у</w:t>
      </w:r>
      <w:r w:rsidRPr="001C0B2E">
        <w:rPr>
          <w:rFonts w:ascii="Times New Roman" w:hAnsi="Times New Roman"/>
          <w:color w:val="000000"/>
          <w:sz w:val="28"/>
          <w:szCs w:val="28"/>
        </w:rPr>
        <w:t>чебное пособие / Фефелов В.А. - Рязань; Изд-во Ин-та права и экономики МВД России, 1998. - 378 с.</w:t>
      </w:r>
    </w:p>
    <w:p w:rsidR="00295373" w:rsidRPr="001C0B2E" w:rsidRDefault="00295373" w:rsidP="00EF0EC0">
      <w:pPr>
        <w:pStyle w:val="a7"/>
        <w:widowControl w:val="0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0B2E">
        <w:rPr>
          <w:rFonts w:ascii="Times New Roman" w:hAnsi="Times New Roman"/>
          <w:color w:val="000000"/>
          <w:sz w:val="28"/>
          <w:szCs w:val="28"/>
        </w:rPr>
        <w:t>Уголовно-исполнительное право России: Теория. Законодательство. Международные стандарты. О</w:t>
      </w:r>
      <w:r>
        <w:rPr>
          <w:rFonts w:ascii="Times New Roman" w:hAnsi="Times New Roman"/>
          <w:color w:val="000000"/>
          <w:sz w:val="28"/>
          <w:szCs w:val="28"/>
        </w:rPr>
        <w:t>течественная практика XX века: у</w:t>
      </w:r>
      <w:r w:rsidRPr="001C0B2E">
        <w:rPr>
          <w:rFonts w:ascii="Times New Roman" w:hAnsi="Times New Roman"/>
          <w:color w:val="000000"/>
          <w:sz w:val="28"/>
          <w:szCs w:val="28"/>
        </w:rPr>
        <w:t>чебник / Детков М.Г., Зубков А.И., Кузьмин С.И. и др. - М.; Инфра-М, 1997. - 614 с.</w:t>
      </w:r>
    </w:p>
    <w:p w:rsidR="00295373" w:rsidRPr="00435A1A" w:rsidRDefault="00295373" w:rsidP="00EF0EC0">
      <w:pPr>
        <w:pStyle w:val="a7"/>
        <w:widowControl w:val="0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0B2E">
        <w:rPr>
          <w:rFonts w:ascii="Times New Roman" w:hAnsi="Times New Roman"/>
          <w:color w:val="000000"/>
          <w:sz w:val="28"/>
          <w:szCs w:val="28"/>
        </w:rPr>
        <w:t>Уголовн</w:t>
      </w:r>
      <w:r>
        <w:rPr>
          <w:rFonts w:ascii="Times New Roman" w:hAnsi="Times New Roman"/>
          <w:color w:val="000000"/>
          <w:sz w:val="28"/>
          <w:szCs w:val="28"/>
        </w:rPr>
        <w:t>о-исполнительное право России: у</w:t>
      </w:r>
      <w:r w:rsidRPr="001C0B2E">
        <w:rPr>
          <w:rFonts w:ascii="Times New Roman" w:hAnsi="Times New Roman"/>
          <w:color w:val="000000"/>
          <w:sz w:val="28"/>
          <w:szCs w:val="28"/>
        </w:rPr>
        <w:t>чебное пособие / Бриллиантов А.В., Детков М.Г., Перминов О.</w:t>
      </w:r>
      <w:r>
        <w:rPr>
          <w:rFonts w:ascii="Times New Roman" w:hAnsi="Times New Roman"/>
          <w:color w:val="000000"/>
          <w:sz w:val="28"/>
          <w:szCs w:val="28"/>
        </w:rPr>
        <w:t>Г.. - М.; Юрид. лит., 201</w:t>
      </w:r>
      <w:r w:rsidRPr="001C0B2E">
        <w:rPr>
          <w:rFonts w:ascii="Times New Roman" w:hAnsi="Times New Roman"/>
          <w:color w:val="000000"/>
          <w:sz w:val="28"/>
          <w:szCs w:val="28"/>
        </w:rPr>
        <w:t>1. - 416 с.</w:t>
      </w:r>
    </w:p>
    <w:p w:rsidR="00295373" w:rsidRPr="00435A1A" w:rsidRDefault="00295373" w:rsidP="00EF0EC0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A1A">
        <w:rPr>
          <w:rFonts w:ascii="Times New Roman" w:hAnsi="Times New Roman"/>
          <w:color w:val="000000"/>
          <w:sz w:val="28"/>
          <w:szCs w:val="28"/>
        </w:rPr>
        <w:t xml:space="preserve">Уголовно-исполнительное право Российской Федерации: учебник / Бланков А.С., Фокин В.М., </w:t>
      </w:r>
      <w:proofErr w:type="spellStart"/>
      <w:r w:rsidRPr="00435A1A">
        <w:rPr>
          <w:rFonts w:ascii="Times New Roman" w:hAnsi="Times New Roman"/>
          <w:color w:val="000000"/>
          <w:sz w:val="28"/>
          <w:szCs w:val="28"/>
        </w:rPr>
        <w:t>Михлин</w:t>
      </w:r>
      <w:proofErr w:type="spellEnd"/>
      <w:r w:rsidRPr="00435A1A">
        <w:rPr>
          <w:rFonts w:ascii="Times New Roman" w:hAnsi="Times New Roman"/>
          <w:color w:val="000000"/>
          <w:sz w:val="28"/>
          <w:szCs w:val="28"/>
        </w:rPr>
        <w:t xml:space="preserve"> А.С.. - М.; Былина, 2011. - 240 с.</w:t>
      </w:r>
    </w:p>
    <w:p w:rsidR="00295373" w:rsidRPr="00FC7443" w:rsidRDefault="00295373" w:rsidP="00EF0EC0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Уголовное право. </w:t>
      </w:r>
      <w:r w:rsidRPr="00435A1A">
        <w:rPr>
          <w:rFonts w:ascii="Times New Roman" w:hAnsi="Times New Roman"/>
          <w:sz w:val="28"/>
          <w:szCs w:val="28"/>
        </w:rPr>
        <w:t>Общая часть</w:t>
      </w:r>
      <w:r>
        <w:rPr>
          <w:rFonts w:ascii="Times New Roman" w:hAnsi="Times New Roman"/>
          <w:sz w:val="28"/>
          <w:szCs w:val="28"/>
        </w:rPr>
        <w:t>:</w:t>
      </w:r>
      <w:r w:rsidRPr="00435A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учебник</w:t>
      </w:r>
      <w:r w:rsidRPr="00435A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 отв. ред. И.</w:t>
      </w:r>
      <w:r w:rsidRPr="00435A1A">
        <w:rPr>
          <w:rFonts w:ascii="Times New Roman" w:hAnsi="Times New Roman"/>
          <w:sz w:val="28"/>
          <w:szCs w:val="28"/>
        </w:rPr>
        <w:t>Я. Козаченко, З. Я. Незнамова.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435A1A">
        <w:rPr>
          <w:rFonts w:ascii="Times New Roman" w:hAnsi="Times New Roman"/>
          <w:sz w:val="28"/>
          <w:szCs w:val="28"/>
        </w:rPr>
        <w:t xml:space="preserve"> М., 2004.</w:t>
      </w:r>
      <w:r>
        <w:rPr>
          <w:rFonts w:ascii="Times New Roman" w:hAnsi="Times New Roman"/>
          <w:sz w:val="28"/>
          <w:szCs w:val="28"/>
        </w:rPr>
        <w:t xml:space="preserve"> – 396 с.</w:t>
      </w:r>
    </w:p>
    <w:p w:rsidR="00295373" w:rsidRPr="006834C8" w:rsidRDefault="00295373" w:rsidP="00EF0EC0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34C8">
        <w:rPr>
          <w:rFonts w:ascii="Times New Roman" w:hAnsi="Times New Roman"/>
          <w:sz w:val="28"/>
          <w:szCs w:val="28"/>
          <w:shd w:val="clear" w:color="auto" w:fill="FFFFFF"/>
        </w:rPr>
        <w:t>Уголовное право России. Практический курс: учебник / Под общ. ред. А. И. Бастрыкина; под науч. ред. А. В. Наумова. - М., 2007. - 808 с.</w:t>
      </w:r>
    </w:p>
    <w:p w:rsidR="00295373" w:rsidRPr="00C63D17" w:rsidRDefault="00295373" w:rsidP="00377B88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7443">
        <w:rPr>
          <w:rFonts w:ascii="Times New Roman" w:hAnsi="Times New Roman"/>
          <w:sz w:val="28"/>
          <w:szCs w:val="28"/>
        </w:rPr>
        <w:t xml:space="preserve">Шаргородский М.Д. Наказание по советскому уголовному праву.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FC7443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:</w:t>
      </w:r>
      <w:r w:rsidRPr="00FC7443">
        <w:rPr>
          <w:rFonts w:ascii="Times New Roman" w:hAnsi="Times New Roman"/>
          <w:color w:val="000000"/>
          <w:sz w:val="28"/>
          <w:szCs w:val="28"/>
          <w:shd w:val="clear" w:color="auto" w:fill="FFFEFA"/>
        </w:rPr>
        <w:t xml:space="preserve"> </w:t>
      </w:r>
      <w:proofErr w:type="spellStart"/>
      <w:r w:rsidRPr="00FC7443">
        <w:rPr>
          <w:rFonts w:ascii="Times New Roman" w:hAnsi="Times New Roman"/>
          <w:color w:val="000000"/>
          <w:sz w:val="28"/>
          <w:szCs w:val="28"/>
          <w:shd w:val="clear" w:color="auto" w:fill="FFFEFA"/>
        </w:rPr>
        <w:t>Госюриздат</w:t>
      </w:r>
      <w:proofErr w:type="spellEnd"/>
      <w:r w:rsidRPr="00FC7443">
        <w:rPr>
          <w:rFonts w:ascii="Times New Roman" w:hAnsi="Times New Roman"/>
          <w:sz w:val="28"/>
          <w:szCs w:val="28"/>
        </w:rPr>
        <w:t>, 1958. – 240 с.</w:t>
      </w:r>
    </w:p>
    <w:p w:rsidR="00295373" w:rsidRDefault="00295373" w:rsidP="00377B8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5373" w:rsidRPr="00377B88" w:rsidRDefault="00295373" w:rsidP="00377B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295373" w:rsidRPr="00377B88" w:rsidSect="001D295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Page"/>
      </w:footnotePr>
      <w:pgSz w:w="11906" w:h="16838"/>
      <w:pgMar w:top="899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B02" w:rsidRDefault="00DD2B02" w:rsidP="00377B88">
      <w:pPr>
        <w:spacing w:after="0" w:line="240" w:lineRule="auto"/>
      </w:pPr>
      <w:r>
        <w:separator/>
      </w:r>
    </w:p>
  </w:endnote>
  <w:endnote w:type="continuationSeparator" w:id="0">
    <w:p w:rsidR="00DD2B02" w:rsidRDefault="00DD2B02" w:rsidP="00377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AF0" w:rsidRDefault="00EC1A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AF0" w:rsidRDefault="00EC1A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AF0" w:rsidRDefault="00EC1A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B02" w:rsidRDefault="00DD2B02" w:rsidP="00377B88">
      <w:pPr>
        <w:spacing w:after="0" w:line="240" w:lineRule="auto"/>
      </w:pPr>
      <w:r>
        <w:separator/>
      </w:r>
    </w:p>
  </w:footnote>
  <w:footnote w:type="continuationSeparator" w:id="0">
    <w:p w:rsidR="00DD2B02" w:rsidRDefault="00DD2B02" w:rsidP="00377B88">
      <w:pPr>
        <w:spacing w:after="0" w:line="240" w:lineRule="auto"/>
      </w:pPr>
      <w:r>
        <w:continuationSeparator/>
      </w:r>
    </w:p>
  </w:footnote>
  <w:footnote w:id="1">
    <w:p w:rsidR="005813EC" w:rsidRDefault="005813EC" w:rsidP="005B5866">
      <w:pPr>
        <w:pStyle w:val="aa"/>
        <w:ind w:firstLine="708"/>
        <w:jc w:val="both"/>
      </w:pPr>
      <w:r w:rsidRPr="005B5872">
        <w:rPr>
          <w:rStyle w:val="ac"/>
          <w:rFonts w:ascii="Times New Roman" w:hAnsi="Times New Roman"/>
          <w:sz w:val="24"/>
          <w:szCs w:val="24"/>
        </w:rPr>
        <w:footnoteRef/>
      </w:r>
      <w:r w:rsidRPr="005B5872">
        <w:rPr>
          <w:rFonts w:ascii="Times New Roman" w:hAnsi="Times New Roman"/>
          <w:sz w:val="24"/>
          <w:szCs w:val="24"/>
        </w:rPr>
        <w:t xml:space="preserve"> См.: Малько А.В. Поощрение как правовое средство // Правоведение. - 2006. - №3 </w:t>
      </w:r>
      <w:r>
        <w:rPr>
          <w:rFonts w:ascii="Times New Roman" w:hAnsi="Times New Roman"/>
          <w:sz w:val="24"/>
          <w:szCs w:val="24"/>
        </w:rPr>
        <w:t>(214). - C. 26</w:t>
      </w:r>
      <w:r w:rsidRPr="005B5872">
        <w:rPr>
          <w:rFonts w:ascii="Times New Roman" w:hAnsi="Times New Roman"/>
          <w:sz w:val="24"/>
          <w:szCs w:val="24"/>
        </w:rPr>
        <w:t>.</w:t>
      </w:r>
    </w:p>
  </w:footnote>
  <w:footnote w:id="2">
    <w:p w:rsidR="005813EC" w:rsidRDefault="005813EC" w:rsidP="00920D4B">
      <w:pPr>
        <w:pStyle w:val="aa"/>
        <w:ind w:firstLine="709"/>
        <w:jc w:val="both"/>
      </w:pPr>
      <w:r w:rsidRPr="00920D4B">
        <w:rPr>
          <w:rStyle w:val="ac"/>
          <w:rFonts w:ascii="Times New Roman" w:hAnsi="Times New Roman"/>
          <w:sz w:val="24"/>
          <w:szCs w:val="24"/>
        </w:rPr>
        <w:footnoteRef/>
      </w:r>
      <w:r w:rsidRPr="00920D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См.: </w:t>
      </w:r>
      <w:r w:rsidRPr="00920D4B">
        <w:rPr>
          <w:rFonts w:ascii="Times New Roman" w:hAnsi="Times New Roman"/>
          <w:sz w:val="24"/>
          <w:szCs w:val="24"/>
        </w:rPr>
        <w:t xml:space="preserve">Мухтарова Ю.Ш. О мерах поощрения и взыскания, применяемых к осужденным в исправительных учреждениях // Уголовно-исполнительное право. </w:t>
      </w:r>
      <w:r>
        <w:rPr>
          <w:rFonts w:ascii="Times New Roman" w:hAnsi="Times New Roman"/>
          <w:sz w:val="24"/>
          <w:szCs w:val="24"/>
        </w:rPr>
        <w:t>-</w:t>
      </w:r>
      <w:r w:rsidRPr="00920D4B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920D4B">
        <w:rPr>
          <w:rFonts w:ascii="Times New Roman" w:hAnsi="Times New Roman"/>
          <w:sz w:val="24"/>
          <w:szCs w:val="24"/>
        </w:rPr>
        <w:t>. - № 1. - С.50.</w:t>
      </w:r>
    </w:p>
  </w:footnote>
  <w:footnote w:id="3">
    <w:p w:rsidR="005813EC" w:rsidRDefault="005813EC" w:rsidP="00920D4B">
      <w:pPr>
        <w:pStyle w:val="aa"/>
        <w:ind w:firstLine="709"/>
      </w:pPr>
      <w:r w:rsidRPr="00920D4B">
        <w:rPr>
          <w:rStyle w:val="ac"/>
          <w:rFonts w:ascii="Times New Roman" w:hAnsi="Times New Roman"/>
          <w:sz w:val="24"/>
          <w:szCs w:val="24"/>
        </w:rPr>
        <w:footnoteRef/>
      </w:r>
      <w:r w:rsidRPr="00920D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 же. С. 51.</w:t>
      </w:r>
    </w:p>
  </w:footnote>
  <w:footnote w:id="4">
    <w:p w:rsidR="005813EC" w:rsidRDefault="005813EC" w:rsidP="005B5866">
      <w:pPr>
        <w:widowControl w:val="0"/>
        <w:spacing w:after="0" w:line="240" w:lineRule="auto"/>
        <w:ind w:right="68" w:firstLine="708"/>
        <w:jc w:val="both"/>
      </w:pPr>
      <w:r w:rsidRPr="005B5872">
        <w:rPr>
          <w:rStyle w:val="ac"/>
          <w:rFonts w:ascii="Times New Roman" w:hAnsi="Times New Roman"/>
          <w:sz w:val="24"/>
          <w:szCs w:val="24"/>
        </w:rPr>
        <w:footnoteRef/>
      </w:r>
      <w:r w:rsidRPr="005B5872">
        <w:rPr>
          <w:rFonts w:ascii="Times New Roman" w:hAnsi="Times New Roman"/>
          <w:sz w:val="24"/>
          <w:szCs w:val="24"/>
        </w:rPr>
        <w:t xml:space="preserve"> См.: </w:t>
      </w:r>
      <w:proofErr w:type="spellStart"/>
      <w:r w:rsidRPr="005B5872">
        <w:rPr>
          <w:rFonts w:ascii="Times New Roman" w:hAnsi="Times New Roman"/>
          <w:sz w:val="24"/>
          <w:szCs w:val="24"/>
        </w:rPr>
        <w:t>Малини</w:t>
      </w:r>
      <w:proofErr w:type="spellEnd"/>
      <w:r w:rsidRPr="005B5872">
        <w:rPr>
          <w:rFonts w:ascii="Times New Roman" w:hAnsi="Times New Roman"/>
          <w:sz w:val="24"/>
          <w:szCs w:val="24"/>
        </w:rPr>
        <w:t xml:space="preserve"> В.Б., Смирнов Л.Б. Уголовно-исполнительное право / </w:t>
      </w:r>
      <w:proofErr w:type="spellStart"/>
      <w:r w:rsidRPr="005B5872">
        <w:rPr>
          <w:rFonts w:ascii="Times New Roman" w:hAnsi="Times New Roman"/>
          <w:sz w:val="24"/>
          <w:szCs w:val="24"/>
        </w:rPr>
        <w:t>Малини</w:t>
      </w:r>
      <w:proofErr w:type="spellEnd"/>
      <w:r w:rsidRPr="005B5872">
        <w:rPr>
          <w:rFonts w:ascii="Times New Roman" w:hAnsi="Times New Roman"/>
          <w:sz w:val="24"/>
          <w:szCs w:val="24"/>
        </w:rPr>
        <w:t xml:space="preserve"> В.Б., Смирнов Л.Б. М., 2010. С. 128.</w:t>
      </w:r>
    </w:p>
  </w:footnote>
  <w:footnote w:id="5">
    <w:p w:rsidR="005813EC" w:rsidRDefault="005813EC" w:rsidP="005B5866">
      <w:pPr>
        <w:pStyle w:val="aa"/>
        <w:ind w:firstLine="708"/>
        <w:jc w:val="both"/>
      </w:pPr>
      <w:r w:rsidRPr="005B5872">
        <w:rPr>
          <w:rStyle w:val="ac"/>
          <w:rFonts w:ascii="Times New Roman" w:hAnsi="Times New Roman"/>
          <w:sz w:val="24"/>
          <w:szCs w:val="24"/>
        </w:rPr>
        <w:footnoteRef/>
      </w:r>
      <w:r w:rsidRPr="005B5872">
        <w:rPr>
          <w:rFonts w:ascii="Times New Roman" w:hAnsi="Times New Roman"/>
          <w:sz w:val="24"/>
          <w:szCs w:val="24"/>
        </w:rPr>
        <w:t xml:space="preserve"> Проблемы трудовой занятости осужденных, имеющих материальные иски / Общественный совет при Забайкальском УФСИН. [Электронный ресурс]. - Режим доступа: http://фсин.рф/news/index.php?ELEMENT_ID=78439.</w:t>
      </w:r>
    </w:p>
  </w:footnote>
  <w:footnote w:id="6">
    <w:p w:rsidR="009D7E0E" w:rsidRPr="009D7E0E" w:rsidRDefault="009D7E0E" w:rsidP="009D7E0E">
      <w:pPr>
        <w:pStyle w:val="a7"/>
        <w:widowControl w:val="0"/>
        <w:spacing w:after="0" w:line="360" w:lineRule="auto"/>
        <w:ind w:left="0" w:right="68"/>
        <w:jc w:val="both"/>
        <w:rPr>
          <w:rFonts w:ascii="Times New Roman" w:hAnsi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9D7E0E">
        <w:rPr>
          <w:rFonts w:ascii="Times New Roman" w:hAnsi="Times New Roman"/>
          <w:sz w:val="24"/>
          <w:szCs w:val="24"/>
        </w:rPr>
        <w:t>Малько А.В. Поощрение как правовое средство // Правоведение. - 2006. - №3 (214). - C. 26 -36.</w:t>
      </w:r>
    </w:p>
    <w:p w:rsidR="009D7E0E" w:rsidRDefault="009D7E0E">
      <w:pPr>
        <w:pStyle w:val="aa"/>
      </w:pPr>
    </w:p>
  </w:footnote>
  <w:footnote w:id="7">
    <w:p w:rsidR="009D7E0E" w:rsidRDefault="009D7E0E">
      <w:pPr>
        <w:pStyle w:val="aa"/>
      </w:pPr>
      <w:r>
        <w:rPr>
          <w:rStyle w:val="ac"/>
        </w:rPr>
        <w:footnoteRef/>
      </w:r>
      <w:r>
        <w:t xml:space="preserve"> </w:t>
      </w:r>
      <w:r w:rsidRPr="009D7E0E">
        <w:rPr>
          <w:rFonts w:ascii="Times New Roman" w:hAnsi="Times New Roman"/>
          <w:sz w:val="24"/>
          <w:szCs w:val="24"/>
        </w:rPr>
        <w:t>Малько А.В. Поощрение как правовое средство // Правоведение. - 2006. - №3 (214). - C. 26 -36</w:t>
      </w:r>
    </w:p>
  </w:footnote>
  <w:footnote w:id="8">
    <w:p w:rsidR="009D7E0E" w:rsidRDefault="009D7E0E">
      <w:pPr>
        <w:pStyle w:val="aa"/>
      </w:pPr>
      <w:r>
        <w:rPr>
          <w:rStyle w:val="ac"/>
        </w:rPr>
        <w:footnoteRef/>
      </w:r>
      <w:r>
        <w:t xml:space="preserve"> </w:t>
      </w:r>
      <w:r w:rsidRPr="009D7E0E">
        <w:rPr>
          <w:rFonts w:ascii="Times New Roman" w:hAnsi="Times New Roman"/>
          <w:sz w:val="24"/>
          <w:szCs w:val="24"/>
        </w:rPr>
        <w:t>Уголовное право. Общая часть: учебник / отв. ред. И.Я. Козаченко, З. Я. Незнамова. - М., 2004. – 396 с.</w:t>
      </w:r>
    </w:p>
  </w:footnote>
  <w:footnote w:id="9">
    <w:p w:rsidR="009D7E0E" w:rsidRDefault="009D7E0E">
      <w:pPr>
        <w:pStyle w:val="aa"/>
      </w:pPr>
      <w:r>
        <w:rPr>
          <w:rStyle w:val="ac"/>
        </w:rPr>
        <w:footnoteRef/>
      </w:r>
      <w:r>
        <w:t xml:space="preserve"> </w:t>
      </w:r>
      <w:r w:rsidRPr="009D7E0E">
        <w:rPr>
          <w:rFonts w:ascii="Times New Roman" w:hAnsi="Times New Roman"/>
          <w:sz w:val="24"/>
          <w:szCs w:val="24"/>
        </w:rPr>
        <w:t>Уголовное право. Общая часть: учебник / отв. ред. И.Я. Козаченко, З. Я. Незнамова. - М., 2004. – 396 с.</w:t>
      </w:r>
    </w:p>
  </w:footnote>
  <w:footnote w:id="10">
    <w:p w:rsidR="009D7E0E" w:rsidRDefault="009D7E0E">
      <w:pPr>
        <w:pStyle w:val="aa"/>
      </w:pPr>
      <w:r>
        <w:rPr>
          <w:rStyle w:val="ac"/>
        </w:rPr>
        <w:footnoteRef/>
      </w:r>
      <w:r>
        <w:t xml:space="preserve"> </w:t>
      </w:r>
      <w:r w:rsidRPr="009D7E0E">
        <w:rPr>
          <w:rFonts w:ascii="Times New Roman" w:hAnsi="Times New Roman"/>
          <w:color w:val="000000"/>
          <w:sz w:val="24"/>
          <w:szCs w:val="24"/>
        </w:rPr>
        <w:t>Уголовно-исполнительное право России: учебное пособие / Бриллиантов А.В., Детков М.Г., Перминов О.Г.. - М.; Юрид</w:t>
      </w:r>
      <w:proofErr w:type="gramStart"/>
      <w:r w:rsidRPr="009D7E0E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9D7E0E">
        <w:rPr>
          <w:rFonts w:ascii="Times New Roman" w:hAnsi="Times New Roman"/>
          <w:color w:val="000000"/>
          <w:sz w:val="24"/>
          <w:szCs w:val="24"/>
        </w:rPr>
        <w:t xml:space="preserve"> лит., 2011. - 416</w:t>
      </w:r>
    </w:p>
  </w:footnote>
  <w:footnote w:id="11">
    <w:p w:rsidR="009D7E0E" w:rsidRDefault="009D7E0E">
      <w:pPr>
        <w:pStyle w:val="aa"/>
      </w:pPr>
      <w:r>
        <w:rPr>
          <w:rStyle w:val="ac"/>
        </w:rPr>
        <w:footnoteRef/>
      </w:r>
      <w:r>
        <w:t xml:space="preserve"> </w:t>
      </w:r>
      <w:r w:rsidRPr="009D7E0E">
        <w:rPr>
          <w:rFonts w:ascii="Times New Roman" w:hAnsi="Times New Roman"/>
          <w:color w:val="000000"/>
          <w:sz w:val="24"/>
          <w:szCs w:val="24"/>
        </w:rPr>
        <w:t>Уголовно-исполнительное право России: учебное пособие / Бриллиантов А.В., Детков М.Г., Перминов О.Г.. - М.; Юрид</w:t>
      </w:r>
      <w:proofErr w:type="gramStart"/>
      <w:r w:rsidRPr="009D7E0E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9D7E0E">
        <w:rPr>
          <w:rFonts w:ascii="Times New Roman" w:hAnsi="Times New Roman"/>
          <w:color w:val="000000"/>
          <w:sz w:val="24"/>
          <w:szCs w:val="24"/>
        </w:rPr>
        <w:t xml:space="preserve"> лит., 2011. - 416</w:t>
      </w:r>
    </w:p>
  </w:footnote>
  <w:footnote w:id="12">
    <w:p w:rsidR="009D7E0E" w:rsidRDefault="009D7E0E">
      <w:pPr>
        <w:pStyle w:val="aa"/>
      </w:pPr>
      <w:r>
        <w:rPr>
          <w:rStyle w:val="ac"/>
        </w:rPr>
        <w:footnoteRef/>
      </w:r>
      <w:r>
        <w:t xml:space="preserve"> </w:t>
      </w:r>
      <w:r w:rsidRPr="009D7E0E">
        <w:rPr>
          <w:rFonts w:ascii="Times New Roman" w:hAnsi="Times New Roman"/>
          <w:sz w:val="24"/>
          <w:szCs w:val="24"/>
        </w:rPr>
        <w:t>Мухтарова Ю.Ш. О мерах поощрения и взыскания, применяемых к осужденным в исправительных учреждениях // Уголовно-исполнительное право. - 2018. - № 1. - С.50</w:t>
      </w:r>
    </w:p>
  </w:footnote>
  <w:footnote w:id="13">
    <w:p w:rsidR="005813EC" w:rsidRDefault="005813EC" w:rsidP="00C63D17">
      <w:pPr>
        <w:pStyle w:val="aa"/>
        <w:ind w:firstLine="708"/>
        <w:jc w:val="both"/>
      </w:pPr>
      <w:r w:rsidRPr="005B5872">
        <w:rPr>
          <w:rStyle w:val="ac"/>
          <w:rFonts w:ascii="Times New Roman" w:hAnsi="Times New Roman"/>
          <w:sz w:val="24"/>
          <w:szCs w:val="24"/>
        </w:rPr>
        <w:footnoteRef/>
      </w:r>
      <w:r w:rsidRPr="005B5872">
        <w:rPr>
          <w:rFonts w:ascii="Times New Roman" w:hAnsi="Times New Roman"/>
          <w:sz w:val="24"/>
          <w:szCs w:val="24"/>
        </w:rPr>
        <w:t xml:space="preserve"> См.: </w:t>
      </w:r>
      <w:proofErr w:type="spellStart"/>
      <w:r w:rsidRPr="005B5872">
        <w:rPr>
          <w:rFonts w:ascii="Times New Roman" w:hAnsi="Times New Roman"/>
          <w:sz w:val="24"/>
          <w:szCs w:val="24"/>
        </w:rPr>
        <w:t>Шамис</w:t>
      </w:r>
      <w:proofErr w:type="spellEnd"/>
      <w:r w:rsidRPr="005B5872">
        <w:rPr>
          <w:rFonts w:ascii="Times New Roman" w:hAnsi="Times New Roman"/>
          <w:sz w:val="24"/>
          <w:szCs w:val="24"/>
        </w:rPr>
        <w:t xml:space="preserve"> А.В. Основные средства воздействия на осужденных и механизм их реализации. М., 2006. С. 118.</w:t>
      </w:r>
    </w:p>
  </w:footnote>
  <w:footnote w:id="14">
    <w:p w:rsidR="005813EC" w:rsidRDefault="005813EC" w:rsidP="005B5872">
      <w:pPr>
        <w:pStyle w:val="aa"/>
        <w:ind w:firstLine="708"/>
        <w:jc w:val="both"/>
      </w:pPr>
      <w:r w:rsidRPr="005B5872">
        <w:rPr>
          <w:rStyle w:val="ac"/>
          <w:rFonts w:ascii="Times New Roman" w:hAnsi="Times New Roman"/>
          <w:sz w:val="24"/>
          <w:szCs w:val="24"/>
        </w:rPr>
        <w:footnoteRef/>
      </w:r>
      <w:r w:rsidRPr="005B5872">
        <w:rPr>
          <w:rFonts w:ascii="Times New Roman" w:hAnsi="Times New Roman"/>
          <w:sz w:val="24"/>
          <w:szCs w:val="24"/>
        </w:rPr>
        <w:t xml:space="preserve"> См.: Уголовно-исполнительное право: учебник / Под ред. А.И. Зубкова. М., 2008. С. 256.</w:t>
      </w:r>
    </w:p>
  </w:footnote>
  <w:footnote w:id="15">
    <w:p w:rsidR="005813EC" w:rsidRDefault="005813EC" w:rsidP="0006540C">
      <w:pPr>
        <w:pStyle w:val="aa"/>
        <w:ind w:firstLine="709"/>
        <w:jc w:val="both"/>
      </w:pPr>
      <w:r w:rsidRPr="005B5872">
        <w:rPr>
          <w:rStyle w:val="ac"/>
          <w:rFonts w:ascii="Times New Roman" w:hAnsi="Times New Roman"/>
          <w:sz w:val="24"/>
          <w:szCs w:val="24"/>
        </w:rPr>
        <w:footnoteRef/>
      </w:r>
      <w:r w:rsidRPr="005B5872">
        <w:rPr>
          <w:rFonts w:ascii="Times New Roman" w:hAnsi="Times New Roman"/>
          <w:sz w:val="24"/>
          <w:szCs w:val="24"/>
        </w:rPr>
        <w:t xml:space="preserve"> </w:t>
      </w:r>
      <w:r w:rsidRPr="005B5872">
        <w:rPr>
          <w:rFonts w:ascii="Times New Roman" w:hAnsi="Times New Roman"/>
          <w:bCs/>
          <w:sz w:val="24"/>
          <w:szCs w:val="24"/>
        </w:rPr>
        <w:t>О признании частично недействующим абзаца 3 пункта 2 параграфа 3 Правил внутреннего распорядка исправительных учреждений, утвержденных Приказом Минюста РФ от 30.07.2001г. № 224: Решение Верховного Суда РФ от 11.12.2003 № ГКПИ2003-1282 // СПС «КонсультантПлюс».</w:t>
      </w:r>
    </w:p>
  </w:footnote>
  <w:footnote w:id="16">
    <w:p w:rsidR="005813EC" w:rsidRDefault="005813EC" w:rsidP="00B9353C">
      <w:pPr>
        <w:pStyle w:val="aa"/>
        <w:ind w:firstLine="709"/>
        <w:jc w:val="both"/>
      </w:pPr>
      <w:r w:rsidRPr="005B5872">
        <w:rPr>
          <w:rStyle w:val="ac"/>
          <w:rFonts w:ascii="Times New Roman" w:hAnsi="Times New Roman"/>
          <w:sz w:val="24"/>
          <w:szCs w:val="24"/>
        </w:rPr>
        <w:footnoteRef/>
      </w:r>
      <w:r w:rsidRPr="005B5872">
        <w:rPr>
          <w:rFonts w:ascii="Times New Roman" w:hAnsi="Times New Roman"/>
          <w:sz w:val="24"/>
          <w:szCs w:val="24"/>
        </w:rPr>
        <w:t xml:space="preserve"> </w:t>
      </w:r>
      <w:r w:rsidRPr="005B5872">
        <w:rPr>
          <w:rFonts w:ascii="Times New Roman" w:hAnsi="Times New Roman"/>
          <w:color w:val="000000"/>
          <w:sz w:val="24"/>
          <w:szCs w:val="24"/>
        </w:rPr>
        <w:t>Минимальные стандартные Правила обращения с заключенными: приняты в г. Женеве 30.08.1955г. //</w:t>
      </w:r>
      <w:r w:rsidRPr="005B58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B5872">
        <w:rPr>
          <w:rFonts w:ascii="Times New Roman" w:hAnsi="Times New Roman"/>
          <w:sz w:val="24"/>
          <w:szCs w:val="24"/>
        </w:rPr>
        <w:t>СПС «КонсультантПлюс».</w:t>
      </w:r>
    </w:p>
  </w:footnote>
  <w:footnote w:id="17">
    <w:p w:rsidR="005813EC" w:rsidRDefault="005813EC" w:rsidP="001369F4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5B5872">
        <w:rPr>
          <w:rStyle w:val="ac"/>
          <w:rFonts w:ascii="Times New Roman" w:hAnsi="Times New Roman"/>
          <w:sz w:val="24"/>
          <w:szCs w:val="24"/>
        </w:rPr>
        <w:footnoteRef/>
      </w:r>
      <w:r w:rsidRPr="005B5872">
        <w:rPr>
          <w:rFonts w:ascii="Times New Roman" w:hAnsi="Times New Roman"/>
          <w:sz w:val="24"/>
          <w:szCs w:val="24"/>
        </w:rPr>
        <w:t xml:space="preserve"> См.: Бриллиантов А.В., Курганов С.И. Комментарий к Уголовно-исполнительному кодексу Российской Федерации (постатейный). - 3-е изд., </w:t>
      </w:r>
      <w:proofErr w:type="spellStart"/>
      <w:r w:rsidRPr="005B5872">
        <w:rPr>
          <w:rFonts w:ascii="Times New Roman" w:hAnsi="Times New Roman"/>
          <w:sz w:val="24"/>
          <w:szCs w:val="24"/>
        </w:rPr>
        <w:t>перераб</w:t>
      </w:r>
      <w:proofErr w:type="spellEnd"/>
      <w:r w:rsidRPr="005B5872">
        <w:rPr>
          <w:rFonts w:ascii="Times New Roman" w:hAnsi="Times New Roman"/>
          <w:sz w:val="24"/>
          <w:szCs w:val="24"/>
        </w:rPr>
        <w:t>. и доп. М., 2016. С.147.</w:t>
      </w:r>
    </w:p>
  </w:footnote>
  <w:footnote w:id="18">
    <w:p w:rsidR="005813EC" w:rsidRDefault="005813EC" w:rsidP="007A592A">
      <w:pPr>
        <w:pStyle w:val="aa"/>
        <w:ind w:firstLine="708"/>
        <w:jc w:val="both"/>
      </w:pPr>
      <w:r w:rsidRPr="005B5872">
        <w:rPr>
          <w:rStyle w:val="ac"/>
          <w:rFonts w:ascii="Times New Roman" w:hAnsi="Times New Roman"/>
          <w:sz w:val="24"/>
          <w:szCs w:val="24"/>
        </w:rPr>
        <w:footnoteRef/>
      </w:r>
      <w:r w:rsidRPr="005B5872">
        <w:rPr>
          <w:rFonts w:ascii="Times New Roman" w:hAnsi="Times New Roman"/>
          <w:sz w:val="24"/>
          <w:szCs w:val="24"/>
        </w:rPr>
        <w:t xml:space="preserve"> Об утверждении Порядка проведения медицинского осмотра перед переводом осужденных в помещения камерного типа,</w:t>
      </w:r>
      <w:r w:rsidRPr="005B587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EFEFF7"/>
        </w:rPr>
        <w:t xml:space="preserve"> </w:t>
      </w:r>
      <w:r w:rsidRPr="005B5872">
        <w:rPr>
          <w:rFonts w:ascii="Times New Roman" w:hAnsi="Times New Roman"/>
          <w:sz w:val="24"/>
          <w:szCs w:val="24"/>
        </w:rPr>
        <w:t>единые помещения камерного типа, одиночные камеры, а также водворением в штрафные и дисциплинарные изоляторы и выдачи медицинского заключения о возможности нахождения в указанных помещениях по состоянию здоровья: приказ Минюста РФ от 09.08.2011г. № 282 // СПС «</w:t>
      </w:r>
      <w:proofErr w:type="spellStart"/>
      <w:r w:rsidRPr="005B5872">
        <w:rPr>
          <w:rFonts w:ascii="Times New Roman" w:hAnsi="Times New Roman"/>
          <w:sz w:val="24"/>
          <w:szCs w:val="24"/>
        </w:rPr>
        <w:t>КонсултантПлюс</w:t>
      </w:r>
      <w:proofErr w:type="spellEnd"/>
      <w:r w:rsidRPr="005B5872">
        <w:rPr>
          <w:rFonts w:ascii="Times New Roman" w:hAnsi="Times New Roman"/>
          <w:sz w:val="24"/>
          <w:szCs w:val="24"/>
        </w:rPr>
        <w:t>».</w:t>
      </w:r>
    </w:p>
  </w:footnote>
  <w:footnote w:id="19">
    <w:p w:rsidR="005813EC" w:rsidRDefault="005813EC" w:rsidP="002632C2">
      <w:pPr>
        <w:pStyle w:val="aa"/>
        <w:ind w:firstLine="709"/>
        <w:jc w:val="both"/>
      </w:pPr>
      <w:r w:rsidRPr="002632C2">
        <w:rPr>
          <w:rStyle w:val="ac"/>
          <w:rFonts w:ascii="Times New Roman" w:hAnsi="Times New Roman"/>
          <w:sz w:val="24"/>
          <w:szCs w:val="24"/>
        </w:rPr>
        <w:footnoteRef/>
      </w:r>
      <w:r w:rsidRPr="002632C2">
        <w:rPr>
          <w:rFonts w:ascii="Times New Roman" w:hAnsi="Times New Roman"/>
          <w:sz w:val="24"/>
          <w:szCs w:val="24"/>
        </w:rPr>
        <w:t xml:space="preserve"> Об утверждении Правил внутреннего распорядка исправительных учреждений: Приказ Минюста России от 16.12.2016г. № 295 (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2632C2">
        <w:rPr>
          <w:rFonts w:ascii="Times New Roman" w:hAnsi="Times New Roman"/>
          <w:sz w:val="24"/>
          <w:szCs w:val="24"/>
        </w:rPr>
        <w:t>ред. от 28.12.2017) // СПС «КонсультантПлюс».</w:t>
      </w:r>
      <w:r w:rsidRPr="002632C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EFEFF7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AF0" w:rsidRDefault="00EC1A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AF0" w:rsidRDefault="00F44282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35EF5">
      <w:rPr>
        <w:noProof/>
      </w:rPr>
      <w:t>2</w:t>
    </w:r>
    <w:r>
      <w:rPr>
        <w:noProof/>
      </w:rPr>
      <w:fldChar w:fldCharType="end"/>
    </w:r>
  </w:p>
  <w:p w:rsidR="005813EC" w:rsidRDefault="005813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AF0" w:rsidRDefault="00EC1A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715"/>
    <w:multiLevelType w:val="multilevel"/>
    <w:tmpl w:val="F448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2D184A"/>
    <w:multiLevelType w:val="multilevel"/>
    <w:tmpl w:val="218E9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F921AD"/>
    <w:multiLevelType w:val="hybridMultilevel"/>
    <w:tmpl w:val="9BF45A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5B7E54"/>
    <w:multiLevelType w:val="multilevel"/>
    <w:tmpl w:val="61BA7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10F037F"/>
    <w:multiLevelType w:val="multilevel"/>
    <w:tmpl w:val="89FE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3558D"/>
    <w:multiLevelType w:val="hybridMultilevel"/>
    <w:tmpl w:val="775C845E"/>
    <w:lvl w:ilvl="0" w:tplc="0419000F">
      <w:start w:val="1"/>
      <w:numFmt w:val="decimal"/>
      <w:lvlText w:val="%1.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417B45F8"/>
    <w:multiLevelType w:val="hybridMultilevel"/>
    <w:tmpl w:val="E2E063FE"/>
    <w:lvl w:ilvl="0" w:tplc="0419000F">
      <w:start w:val="1"/>
      <w:numFmt w:val="decimal"/>
      <w:lvlText w:val="%1.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 w15:restartNumberingAfterBreak="0">
    <w:nsid w:val="43C35711"/>
    <w:multiLevelType w:val="hybridMultilevel"/>
    <w:tmpl w:val="F6E67C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 w15:restartNumberingAfterBreak="0">
    <w:nsid w:val="46BA1CDC"/>
    <w:multiLevelType w:val="hybridMultilevel"/>
    <w:tmpl w:val="8548B8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6D7E7E"/>
    <w:multiLevelType w:val="hybridMultilevel"/>
    <w:tmpl w:val="120C98CC"/>
    <w:lvl w:ilvl="0" w:tplc="0419000F">
      <w:start w:val="1"/>
      <w:numFmt w:val="decimal"/>
      <w:lvlText w:val="%1.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 w15:restartNumberingAfterBreak="0">
    <w:nsid w:val="62AE6F81"/>
    <w:multiLevelType w:val="multilevel"/>
    <w:tmpl w:val="D0362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80F4A16"/>
    <w:multiLevelType w:val="hybridMultilevel"/>
    <w:tmpl w:val="FC6C7FF6"/>
    <w:lvl w:ilvl="0" w:tplc="0419000F">
      <w:start w:val="1"/>
      <w:numFmt w:val="decimal"/>
      <w:lvlText w:val="%1.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 w15:restartNumberingAfterBreak="0">
    <w:nsid w:val="68486D25"/>
    <w:multiLevelType w:val="hybridMultilevel"/>
    <w:tmpl w:val="5A307EEC"/>
    <w:lvl w:ilvl="0" w:tplc="8C10CD9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72E51465"/>
    <w:multiLevelType w:val="multilevel"/>
    <w:tmpl w:val="5B069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5E536EC"/>
    <w:multiLevelType w:val="multilevel"/>
    <w:tmpl w:val="8DA8D3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11"/>
  </w:num>
  <w:num w:numId="13">
    <w:abstractNumId w:val="5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B88"/>
    <w:rsid w:val="0001290B"/>
    <w:rsid w:val="000166D1"/>
    <w:rsid w:val="0002680B"/>
    <w:rsid w:val="00035F08"/>
    <w:rsid w:val="00053FAF"/>
    <w:rsid w:val="0006540C"/>
    <w:rsid w:val="000764A2"/>
    <w:rsid w:val="00084F59"/>
    <w:rsid w:val="00094C59"/>
    <w:rsid w:val="000A742A"/>
    <w:rsid w:val="000D2E5F"/>
    <w:rsid w:val="000E3677"/>
    <w:rsid w:val="000E781D"/>
    <w:rsid w:val="000F39BF"/>
    <w:rsid w:val="00100449"/>
    <w:rsid w:val="001369F4"/>
    <w:rsid w:val="0014215F"/>
    <w:rsid w:val="001564D1"/>
    <w:rsid w:val="00166FAD"/>
    <w:rsid w:val="00175E5E"/>
    <w:rsid w:val="00186B8D"/>
    <w:rsid w:val="00194227"/>
    <w:rsid w:val="001B4C6C"/>
    <w:rsid w:val="001C0B2E"/>
    <w:rsid w:val="001D2957"/>
    <w:rsid w:val="001D30E0"/>
    <w:rsid w:val="001D48E8"/>
    <w:rsid w:val="001F6FF8"/>
    <w:rsid w:val="00207F40"/>
    <w:rsid w:val="002417CF"/>
    <w:rsid w:val="002503E7"/>
    <w:rsid w:val="002632C2"/>
    <w:rsid w:val="00274C2E"/>
    <w:rsid w:val="00275944"/>
    <w:rsid w:val="00295373"/>
    <w:rsid w:val="002B4398"/>
    <w:rsid w:val="002B6D3C"/>
    <w:rsid w:val="002C6A26"/>
    <w:rsid w:val="002D5654"/>
    <w:rsid w:val="002E03DA"/>
    <w:rsid w:val="0030461F"/>
    <w:rsid w:val="00306EB9"/>
    <w:rsid w:val="00367CE7"/>
    <w:rsid w:val="00377B88"/>
    <w:rsid w:val="00381B1D"/>
    <w:rsid w:val="003D79CA"/>
    <w:rsid w:val="003E1E55"/>
    <w:rsid w:val="003E38F5"/>
    <w:rsid w:val="003F75C6"/>
    <w:rsid w:val="00435A1A"/>
    <w:rsid w:val="004372DB"/>
    <w:rsid w:val="004661D3"/>
    <w:rsid w:val="00492319"/>
    <w:rsid w:val="004A166D"/>
    <w:rsid w:val="004A2E14"/>
    <w:rsid w:val="004F6C63"/>
    <w:rsid w:val="004F7FBC"/>
    <w:rsid w:val="005031AF"/>
    <w:rsid w:val="00516CE7"/>
    <w:rsid w:val="0053663C"/>
    <w:rsid w:val="00552FCA"/>
    <w:rsid w:val="0055306C"/>
    <w:rsid w:val="00557D81"/>
    <w:rsid w:val="00561485"/>
    <w:rsid w:val="005813EC"/>
    <w:rsid w:val="00595B2D"/>
    <w:rsid w:val="005A340E"/>
    <w:rsid w:val="005B5866"/>
    <w:rsid w:val="005B5872"/>
    <w:rsid w:val="005C71A1"/>
    <w:rsid w:val="005E44F9"/>
    <w:rsid w:val="005E7F40"/>
    <w:rsid w:val="005F3EE3"/>
    <w:rsid w:val="005F5E65"/>
    <w:rsid w:val="00601E84"/>
    <w:rsid w:val="006178CA"/>
    <w:rsid w:val="00620049"/>
    <w:rsid w:val="00625974"/>
    <w:rsid w:val="00631E58"/>
    <w:rsid w:val="00635351"/>
    <w:rsid w:val="00645203"/>
    <w:rsid w:val="00661C71"/>
    <w:rsid w:val="00663E04"/>
    <w:rsid w:val="006732A9"/>
    <w:rsid w:val="006834C8"/>
    <w:rsid w:val="006843C4"/>
    <w:rsid w:val="00686762"/>
    <w:rsid w:val="006918C6"/>
    <w:rsid w:val="006E7A31"/>
    <w:rsid w:val="00703E43"/>
    <w:rsid w:val="0072522F"/>
    <w:rsid w:val="00725AA0"/>
    <w:rsid w:val="00732A2A"/>
    <w:rsid w:val="00752EB2"/>
    <w:rsid w:val="00797145"/>
    <w:rsid w:val="007A01E2"/>
    <w:rsid w:val="007A592A"/>
    <w:rsid w:val="007B47DE"/>
    <w:rsid w:val="007B7AFC"/>
    <w:rsid w:val="007C4510"/>
    <w:rsid w:val="007D1D1D"/>
    <w:rsid w:val="007D66D2"/>
    <w:rsid w:val="00802085"/>
    <w:rsid w:val="00822BF2"/>
    <w:rsid w:val="008253A8"/>
    <w:rsid w:val="00837F96"/>
    <w:rsid w:val="00880D8E"/>
    <w:rsid w:val="00890DFE"/>
    <w:rsid w:val="008928E9"/>
    <w:rsid w:val="008A2014"/>
    <w:rsid w:val="008A42F2"/>
    <w:rsid w:val="008C3ECD"/>
    <w:rsid w:val="008D5AD8"/>
    <w:rsid w:val="008E74EA"/>
    <w:rsid w:val="009102D0"/>
    <w:rsid w:val="00910EBF"/>
    <w:rsid w:val="00920D4B"/>
    <w:rsid w:val="0097347E"/>
    <w:rsid w:val="009816F9"/>
    <w:rsid w:val="009B2BB3"/>
    <w:rsid w:val="009B4015"/>
    <w:rsid w:val="009D7E0E"/>
    <w:rsid w:val="009F08F8"/>
    <w:rsid w:val="009F505F"/>
    <w:rsid w:val="009F74CE"/>
    <w:rsid w:val="00A0055A"/>
    <w:rsid w:val="00A06320"/>
    <w:rsid w:val="00A50984"/>
    <w:rsid w:val="00A53CBC"/>
    <w:rsid w:val="00A603AF"/>
    <w:rsid w:val="00A92A90"/>
    <w:rsid w:val="00A9328A"/>
    <w:rsid w:val="00A944DF"/>
    <w:rsid w:val="00AC68E3"/>
    <w:rsid w:val="00AF72E0"/>
    <w:rsid w:val="00B02681"/>
    <w:rsid w:val="00B3068A"/>
    <w:rsid w:val="00B41237"/>
    <w:rsid w:val="00B57571"/>
    <w:rsid w:val="00B60C28"/>
    <w:rsid w:val="00B65F0B"/>
    <w:rsid w:val="00B72153"/>
    <w:rsid w:val="00B72CFB"/>
    <w:rsid w:val="00B835D8"/>
    <w:rsid w:val="00B9353C"/>
    <w:rsid w:val="00BB0E17"/>
    <w:rsid w:val="00BD4C4C"/>
    <w:rsid w:val="00BE217E"/>
    <w:rsid w:val="00BE79F9"/>
    <w:rsid w:val="00C208A3"/>
    <w:rsid w:val="00C27849"/>
    <w:rsid w:val="00C365F1"/>
    <w:rsid w:val="00C37642"/>
    <w:rsid w:val="00C52459"/>
    <w:rsid w:val="00C63D17"/>
    <w:rsid w:val="00C6709E"/>
    <w:rsid w:val="00C85EF2"/>
    <w:rsid w:val="00CA4200"/>
    <w:rsid w:val="00CC4F43"/>
    <w:rsid w:val="00CD0DFF"/>
    <w:rsid w:val="00CF3178"/>
    <w:rsid w:val="00CF6D2D"/>
    <w:rsid w:val="00D01E5F"/>
    <w:rsid w:val="00D150C4"/>
    <w:rsid w:val="00D636FE"/>
    <w:rsid w:val="00D83768"/>
    <w:rsid w:val="00DB0FB7"/>
    <w:rsid w:val="00DC6FE6"/>
    <w:rsid w:val="00DD2B02"/>
    <w:rsid w:val="00E06C33"/>
    <w:rsid w:val="00E20338"/>
    <w:rsid w:val="00E32580"/>
    <w:rsid w:val="00E33EED"/>
    <w:rsid w:val="00E803F7"/>
    <w:rsid w:val="00EA382E"/>
    <w:rsid w:val="00EB1D98"/>
    <w:rsid w:val="00EC1AF0"/>
    <w:rsid w:val="00EF0EC0"/>
    <w:rsid w:val="00EF4620"/>
    <w:rsid w:val="00EF5B42"/>
    <w:rsid w:val="00F034FF"/>
    <w:rsid w:val="00F079F1"/>
    <w:rsid w:val="00F154E6"/>
    <w:rsid w:val="00F2370D"/>
    <w:rsid w:val="00F35EF5"/>
    <w:rsid w:val="00F44282"/>
    <w:rsid w:val="00F53F2C"/>
    <w:rsid w:val="00F54CB8"/>
    <w:rsid w:val="00F72822"/>
    <w:rsid w:val="00F72F61"/>
    <w:rsid w:val="00F84014"/>
    <w:rsid w:val="00F9612D"/>
    <w:rsid w:val="00FC7443"/>
    <w:rsid w:val="00FE6E8A"/>
    <w:rsid w:val="00FF3553"/>
    <w:rsid w:val="00FF58C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33747CE0"/>
  <w15:docId w15:val="{EBD03D49-ED7C-4C7B-A23F-358C588F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245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77B8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77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77B88"/>
    <w:rPr>
      <w:rFonts w:cs="Times New Roman"/>
    </w:rPr>
  </w:style>
  <w:style w:type="paragraph" w:styleId="a7">
    <w:name w:val="List Paragraph"/>
    <w:basedOn w:val="a"/>
    <w:uiPriority w:val="99"/>
    <w:qFormat/>
    <w:rsid w:val="00377B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37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77B88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rsid w:val="0053663C"/>
    <w:pPr>
      <w:spacing w:after="0" w:line="240" w:lineRule="auto"/>
    </w:pPr>
  </w:style>
  <w:style w:type="character" w:customStyle="1" w:styleId="ab">
    <w:name w:val="Текст сноски Знак"/>
    <w:basedOn w:val="a0"/>
    <w:link w:val="aa"/>
    <w:uiPriority w:val="99"/>
    <w:locked/>
    <w:rsid w:val="0053663C"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53663C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uiPriority w:val="99"/>
    <w:rsid w:val="004372DB"/>
    <w:rPr>
      <w:rFonts w:cs="Times New Roman"/>
    </w:rPr>
  </w:style>
  <w:style w:type="character" w:customStyle="1" w:styleId="reference-text">
    <w:name w:val="reference-text"/>
    <w:basedOn w:val="a0"/>
    <w:uiPriority w:val="99"/>
    <w:rsid w:val="00EF0EC0"/>
    <w:rPr>
      <w:rFonts w:cs="Times New Roman"/>
    </w:rPr>
  </w:style>
  <w:style w:type="character" w:customStyle="1" w:styleId="edition">
    <w:name w:val="edition"/>
    <w:basedOn w:val="a0"/>
    <w:uiPriority w:val="99"/>
    <w:rsid w:val="00EF0EC0"/>
    <w:rPr>
      <w:rFonts w:cs="Times New Roman"/>
    </w:rPr>
  </w:style>
  <w:style w:type="character" w:customStyle="1" w:styleId="num">
    <w:name w:val="num"/>
    <w:basedOn w:val="a0"/>
    <w:uiPriority w:val="99"/>
    <w:rsid w:val="00EF0EC0"/>
    <w:rPr>
      <w:rFonts w:cs="Times New Roman"/>
    </w:rPr>
  </w:style>
  <w:style w:type="paragraph" w:styleId="ad">
    <w:name w:val="Normal (Web)"/>
    <w:basedOn w:val="a"/>
    <w:uiPriority w:val="99"/>
    <w:rsid w:val="00EF0E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63D17"/>
    <w:pPr>
      <w:widowControl w:val="0"/>
      <w:autoSpaceDE w:val="0"/>
      <w:autoSpaceDN w:val="0"/>
    </w:pPr>
    <w:rPr>
      <w:rFonts w:eastAsia="Times New Roman" w:cs="Calibri"/>
    </w:rPr>
  </w:style>
  <w:style w:type="character" w:styleId="ae">
    <w:name w:val="Hyperlink"/>
    <w:basedOn w:val="a0"/>
    <w:uiPriority w:val="99"/>
    <w:semiHidden/>
    <w:rsid w:val="00E33E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7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6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40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DDEFA2D7E55128DA20CE094EB4F4FAF8C375A75D5B8677782FA00FB0E7DB90D50F3Al5oDC" TargetMode="External"/><Relationship Id="rId13" Type="http://schemas.openxmlformats.org/officeDocument/2006/relationships/hyperlink" Target="consultantplus://offline/ref=90DDEFA2D7E55128DA20CE094EB4F4FAF8C375A75D5B8677782FA00FB0E7DB90D50F3A5B8FF56EE7lDo2C" TargetMode="External"/><Relationship Id="rId18" Type="http://schemas.openxmlformats.org/officeDocument/2006/relationships/hyperlink" Target="consultantplus://offline/ref=90DDEFA2D7E55128DA20CE094EB4F4FAF8C375A75D5B8677782FA00FB0E7DB90D50F3A5B8FF56EE6lDoCC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DDEFA2D7E55128DA20CE094EB4F4FAF8C375A75D5B8677782FA00FB0E7DB90D50F3A5B8FF568E5lDo2C" TargetMode="External"/><Relationship Id="rId17" Type="http://schemas.openxmlformats.org/officeDocument/2006/relationships/hyperlink" Target="consultantplus://offline/ref=90DDEFA2D7E55128DA20CE094EB4F4FAF8C375A75D5B8677782FA00FB0E7DB90D50F3A5B8FF46AE4lDoCC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0DDEFA2D7E55128DA20CE094EB4F4FAF8C978A35758DB7D7076AC0DB7E88487D246365A8FF66AlEo4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DDEFA2D7E55128DA20CB064DB4F4FAF8CE74A05D58DB7D7076AC0DB7E88487D246365A8FF56FlEo9C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0DDEFA2D7E55128DA20CE094EB4F4FAF8C375A75D5B8677782FA00FB0E7DB90D50F3A5B8FF56EE6lDo2C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90DDEFA2D7E55128DA20CE094EB4F4FAFDCC74AC5058DB7D7076AC0DlBo7C" TargetMode="External"/><Relationship Id="rId19" Type="http://schemas.openxmlformats.org/officeDocument/2006/relationships/hyperlink" Target="consultantplus://offline/ref=90DDEFA2D7E55128DA20CE094EB4F4FAF8C375A75D5B8677782FA00FB0E7DB90D50F3A5B8FF469E5lDo6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DDEFA2D7E55128DA20CE094EB4F4FAFBC376A05E05D175297AAE0AB8B793809B4A375A8EFCl6oFC" TargetMode="External"/><Relationship Id="rId14" Type="http://schemas.openxmlformats.org/officeDocument/2006/relationships/hyperlink" Target="consultantplus://offline/ref=90DDEFA2D7E55128DA20CE094EB4F4FAF8CA78A554538677782FA00FB0E7DB90D50F3A5B8FF568E1lDoCC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E384E-AD67-4A03-95C4-EEF3BC78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7966</Words>
  <Characters>45410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Беров</cp:lastModifiedBy>
  <cp:revision>3</cp:revision>
  <cp:lastPrinted>2019-06-01T12:39:00Z</cp:lastPrinted>
  <dcterms:created xsi:type="dcterms:W3CDTF">2019-06-01T09:22:00Z</dcterms:created>
  <dcterms:modified xsi:type="dcterms:W3CDTF">2019-06-01T12:44:00Z</dcterms:modified>
</cp:coreProperties>
</file>